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14144"/>
      </w:tblGrid>
      <w:tr w:rsidR="00535FE0" w:rsidRPr="009C5E43" w:rsidTr="004B1D75">
        <w:tc>
          <w:tcPr>
            <w:tcW w:w="14144" w:type="dxa"/>
            <w:shd w:val="clear" w:color="auto" w:fill="C2D69B" w:themeFill="accent3" w:themeFillTint="99"/>
          </w:tcPr>
          <w:p w:rsidR="00535FE0" w:rsidRPr="009C5E43" w:rsidRDefault="00535FE0" w:rsidP="004B1D75">
            <w:pPr>
              <w:jc w:val="center"/>
              <w:rPr>
                <w:rFonts w:ascii="Arial" w:hAnsi="Arial" w:cs="Arial"/>
                <w:b/>
                <w:color w:val="000000" w:themeColor="text1"/>
                <w:sz w:val="24"/>
                <w:szCs w:val="24"/>
              </w:rPr>
            </w:pPr>
            <w:r w:rsidRPr="009C5E43">
              <w:rPr>
                <w:rFonts w:ascii="Arial" w:hAnsi="Arial" w:cs="Arial"/>
                <w:b/>
                <w:color w:val="000000" w:themeColor="text1"/>
                <w:sz w:val="24"/>
                <w:szCs w:val="24"/>
              </w:rPr>
              <w:t>ENGENHARIA</w:t>
            </w:r>
            <w:proofErr w:type="gramStart"/>
            <w:r w:rsidRPr="009C5E43">
              <w:rPr>
                <w:rFonts w:ascii="Arial" w:hAnsi="Arial" w:cs="Arial"/>
                <w:b/>
                <w:color w:val="000000" w:themeColor="text1"/>
                <w:sz w:val="24"/>
                <w:szCs w:val="24"/>
              </w:rPr>
              <w:t xml:space="preserve">  </w:t>
            </w:r>
            <w:proofErr w:type="gramEnd"/>
            <w:r w:rsidRPr="009C5E43">
              <w:rPr>
                <w:rFonts w:ascii="Arial" w:hAnsi="Arial" w:cs="Arial"/>
                <w:b/>
                <w:color w:val="000000" w:themeColor="text1"/>
                <w:sz w:val="24"/>
                <w:szCs w:val="24"/>
              </w:rPr>
              <w:t>QUÍMICA – APRESENTAÇÃO EM BANNER</w:t>
            </w: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043294" w:rsidRDefault="00535FE0" w:rsidP="004B1D75">
            <w:pPr>
              <w:autoSpaceDE w:val="0"/>
              <w:autoSpaceDN w:val="0"/>
              <w:adjustRightInd w:val="0"/>
              <w:jc w:val="center"/>
              <w:rPr>
                <w:rFonts w:ascii="Arial" w:hAnsi="Arial" w:cs="Arial"/>
                <w:b/>
                <w:sz w:val="24"/>
                <w:szCs w:val="24"/>
              </w:rPr>
            </w:pPr>
            <w:r w:rsidRPr="00043294">
              <w:rPr>
                <w:rFonts w:ascii="Arial" w:hAnsi="Arial" w:cs="Arial"/>
                <w:b/>
                <w:sz w:val="24"/>
                <w:szCs w:val="24"/>
              </w:rPr>
              <w:t xml:space="preserve">Uma revisão: análise dos processos de </w:t>
            </w:r>
            <w:proofErr w:type="spellStart"/>
            <w:r w:rsidRPr="00043294">
              <w:rPr>
                <w:rFonts w:ascii="Arial" w:hAnsi="Arial" w:cs="Arial"/>
                <w:b/>
                <w:sz w:val="24"/>
                <w:szCs w:val="24"/>
              </w:rPr>
              <w:t>transesterificação</w:t>
            </w:r>
            <w:proofErr w:type="spellEnd"/>
            <w:r w:rsidRPr="00043294">
              <w:rPr>
                <w:rFonts w:ascii="Arial" w:hAnsi="Arial" w:cs="Arial"/>
                <w:b/>
                <w:sz w:val="24"/>
                <w:szCs w:val="24"/>
              </w:rPr>
              <w:t xml:space="preserve"> e </w:t>
            </w:r>
            <w:proofErr w:type="spellStart"/>
            <w:r w:rsidRPr="00043294">
              <w:rPr>
                <w:rFonts w:ascii="Arial" w:hAnsi="Arial" w:cs="Arial"/>
                <w:b/>
                <w:sz w:val="24"/>
                <w:szCs w:val="24"/>
              </w:rPr>
              <w:t>hidroesterificação</w:t>
            </w:r>
            <w:proofErr w:type="spellEnd"/>
            <w:r w:rsidRPr="00043294">
              <w:rPr>
                <w:rFonts w:ascii="Arial" w:hAnsi="Arial" w:cs="Arial"/>
                <w:b/>
                <w:sz w:val="24"/>
                <w:szCs w:val="24"/>
              </w:rPr>
              <w:t xml:space="preserve"> na produção de biodiesel</w:t>
            </w:r>
          </w:p>
          <w:p w:rsidR="00535FE0" w:rsidRPr="00043294" w:rsidRDefault="00535FE0" w:rsidP="004B1D75">
            <w:pPr>
              <w:autoSpaceDE w:val="0"/>
              <w:autoSpaceDN w:val="0"/>
              <w:adjustRightInd w:val="0"/>
              <w:jc w:val="center"/>
              <w:rPr>
                <w:rFonts w:ascii="Arial" w:hAnsi="Arial" w:cs="Arial"/>
                <w:b/>
                <w:sz w:val="24"/>
                <w:szCs w:val="24"/>
              </w:rPr>
            </w:pPr>
          </w:p>
          <w:p w:rsidR="00535FE0" w:rsidRPr="00043294" w:rsidRDefault="00535FE0" w:rsidP="004B1D75">
            <w:pPr>
              <w:autoSpaceDE w:val="0"/>
              <w:autoSpaceDN w:val="0"/>
              <w:adjustRightInd w:val="0"/>
              <w:jc w:val="right"/>
              <w:rPr>
                <w:rFonts w:ascii="Arial" w:hAnsi="Arial" w:cs="Arial"/>
                <w:sz w:val="24"/>
                <w:szCs w:val="24"/>
              </w:rPr>
            </w:pPr>
            <w:r w:rsidRPr="00043294">
              <w:rPr>
                <w:rFonts w:ascii="Arial" w:hAnsi="Arial" w:cs="Arial"/>
                <w:sz w:val="24"/>
                <w:szCs w:val="24"/>
              </w:rPr>
              <w:t xml:space="preserve">Luiz Henrique Andrade </w:t>
            </w:r>
            <w:proofErr w:type="spellStart"/>
            <w:r w:rsidRPr="00043294">
              <w:rPr>
                <w:rFonts w:ascii="Arial" w:hAnsi="Arial" w:cs="Arial"/>
                <w:sz w:val="24"/>
                <w:szCs w:val="24"/>
              </w:rPr>
              <w:t>Lage</w:t>
            </w:r>
            <w:proofErr w:type="spellEnd"/>
          </w:p>
          <w:p w:rsidR="00535FE0" w:rsidRPr="00043294" w:rsidRDefault="00535FE0" w:rsidP="004B1D75">
            <w:pPr>
              <w:autoSpaceDE w:val="0"/>
              <w:autoSpaceDN w:val="0"/>
              <w:adjustRightInd w:val="0"/>
              <w:jc w:val="right"/>
              <w:rPr>
                <w:rFonts w:ascii="Arial" w:hAnsi="Arial" w:cs="Arial"/>
                <w:sz w:val="24"/>
                <w:szCs w:val="24"/>
              </w:rPr>
            </w:pPr>
            <w:r w:rsidRPr="00043294">
              <w:rPr>
                <w:rFonts w:ascii="Arial" w:hAnsi="Arial" w:cs="Arial"/>
                <w:sz w:val="24"/>
                <w:szCs w:val="24"/>
              </w:rPr>
              <w:t xml:space="preserve">Rafael Teixeira Gonçalves </w:t>
            </w:r>
          </w:p>
          <w:p w:rsidR="00535FE0" w:rsidRPr="00043294" w:rsidRDefault="00535FE0" w:rsidP="004B1D75">
            <w:pPr>
              <w:autoSpaceDE w:val="0"/>
              <w:autoSpaceDN w:val="0"/>
              <w:adjustRightInd w:val="0"/>
              <w:jc w:val="right"/>
              <w:rPr>
                <w:rFonts w:ascii="Arial" w:hAnsi="Arial" w:cs="Arial"/>
                <w:sz w:val="24"/>
                <w:szCs w:val="24"/>
              </w:rPr>
            </w:pPr>
            <w:r w:rsidRPr="00043294">
              <w:rPr>
                <w:rFonts w:ascii="Arial" w:hAnsi="Arial" w:cs="Arial"/>
                <w:sz w:val="24"/>
                <w:szCs w:val="24"/>
              </w:rPr>
              <w:t>Orientador: Ulisses Andrade de Oliveira</w:t>
            </w:r>
          </w:p>
          <w:p w:rsidR="00535FE0" w:rsidRPr="00043294" w:rsidRDefault="00535FE0" w:rsidP="004B1D75">
            <w:pPr>
              <w:autoSpaceDE w:val="0"/>
              <w:autoSpaceDN w:val="0"/>
              <w:adjustRightInd w:val="0"/>
              <w:jc w:val="right"/>
              <w:rPr>
                <w:rFonts w:ascii="Arial" w:hAnsi="Arial" w:cs="Arial"/>
                <w:sz w:val="24"/>
                <w:szCs w:val="24"/>
              </w:rPr>
            </w:pPr>
          </w:p>
          <w:p w:rsidR="00535FE0" w:rsidRPr="00043294" w:rsidRDefault="00535FE0" w:rsidP="004B1D75">
            <w:pPr>
              <w:autoSpaceDE w:val="0"/>
              <w:autoSpaceDN w:val="0"/>
              <w:adjustRightInd w:val="0"/>
              <w:jc w:val="both"/>
              <w:rPr>
                <w:rFonts w:ascii="Arial" w:hAnsi="Arial" w:cs="Arial"/>
                <w:sz w:val="24"/>
                <w:szCs w:val="24"/>
              </w:rPr>
            </w:pPr>
            <w:r w:rsidRPr="00043294">
              <w:rPr>
                <w:rFonts w:ascii="Arial" w:hAnsi="Arial" w:cs="Arial"/>
                <w:sz w:val="24"/>
                <w:szCs w:val="24"/>
              </w:rPr>
              <w:t xml:space="preserve">Os </w:t>
            </w:r>
            <w:proofErr w:type="spellStart"/>
            <w:r w:rsidRPr="00043294">
              <w:rPr>
                <w:rFonts w:ascii="Arial" w:hAnsi="Arial" w:cs="Arial"/>
                <w:sz w:val="24"/>
                <w:szCs w:val="24"/>
              </w:rPr>
              <w:t>biocombustíveis</w:t>
            </w:r>
            <w:proofErr w:type="spellEnd"/>
            <w:r w:rsidRPr="00043294">
              <w:rPr>
                <w:rFonts w:ascii="Arial" w:hAnsi="Arial" w:cs="Arial"/>
                <w:sz w:val="24"/>
                <w:szCs w:val="24"/>
              </w:rPr>
              <w:t xml:space="preserve"> têm feito parte do cenário brasileiro desde a criação do Programa Nacional do Álcool (Pró-Álcool) em 1974. Seu objetivo era </w:t>
            </w:r>
            <w:proofErr w:type="gramStart"/>
            <w:r w:rsidRPr="00043294">
              <w:rPr>
                <w:rFonts w:ascii="Arial" w:hAnsi="Arial" w:cs="Arial"/>
                <w:sz w:val="24"/>
                <w:szCs w:val="24"/>
              </w:rPr>
              <w:t>implementar</w:t>
            </w:r>
            <w:proofErr w:type="gramEnd"/>
            <w:r w:rsidRPr="00043294">
              <w:rPr>
                <w:rFonts w:ascii="Arial" w:hAnsi="Arial" w:cs="Arial"/>
                <w:sz w:val="24"/>
                <w:szCs w:val="24"/>
              </w:rPr>
              <w:t xml:space="preserve"> o etanol como combustível a competir com os derivados do petróleo. As características principais dos </w:t>
            </w:r>
            <w:proofErr w:type="spellStart"/>
            <w:r w:rsidRPr="00043294">
              <w:rPr>
                <w:rFonts w:ascii="Arial" w:hAnsi="Arial" w:cs="Arial"/>
                <w:sz w:val="24"/>
                <w:szCs w:val="24"/>
              </w:rPr>
              <w:t>biocombustíveis</w:t>
            </w:r>
            <w:proofErr w:type="spellEnd"/>
            <w:r w:rsidRPr="00043294">
              <w:rPr>
                <w:rFonts w:ascii="Arial" w:hAnsi="Arial" w:cs="Arial"/>
                <w:sz w:val="24"/>
                <w:szCs w:val="24"/>
              </w:rPr>
              <w:t xml:space="preserve"> são: deriva de fontes renováveis e emitir menos poluição durante sua combustão. Atualmente o biodiesel é um dos </w:t>
            </w:r>
            <w:proofErr w:type="spellStart"/>
            <w:r w:rsidRPr="00043294">
              <w:rPr>
                <w:rFonts w:ascii="Arial" w:hAnsi="Arial" w:cs="Arial"/>
                <w:sz w:val="24"/>
                <w:szCs w:val="24"/>
              </w:rPr>
              <w:t>biocombustíveis</w:t>
            </w:r>
            <w:proofErr w:type="spellEnd"/>
            <w:r w:rsidRPr="00043294">
              <w:rPr>
                <w:rFonts w:ascii="Arial" w:hAnsi="Arial" w:cs="Arial"/>
                <w:sz w:val="24"/>
                <w:szCs w:val="24"/>
              </w:rPr>
              <w:t xml:space="preserve"> mais pesquisados, graças a sua gama de benefícios em relação ao diesel, como resistência a detonação, maior viscosidade, menor taxa de emissão de dióxido de carbono e combustão completa graças a sua composição por ésteres de cadeia menor, que contém átomos de oxigênio facilitando a sua queima no motor. Como dito, sua forma de extração é advinda de fontes renováveis, presentes nas plantas oleaginosas e na gordura animal. Para transformar os respectivos óleos em biodiesel os processos adotados são a </w:t>
            </w:r>
            <w:proofErr w:type="spellStart"/>
            <w:r w:rsidRPr="00043294">
              <w:rPr>
                <w:rFonts w:ascii="Arial" w:hAnsi="Arial" w:cs="Arial"/>
                <w:sz w:val="24"/>
                <w:szCs w:val="24"/>
              </w:rPr>
              <w:t>transesterificação</w:t>
            </w:r>
            <w:proofErr w:type="spellEnd"/>
            <w:r w:rsidRPr="00043294">
              <w:rPr>
                <w:rFonts w:ascii="Arial" w:hAnsi="Arial" w:cs="Arial"/>
                <w:sz w:val="24"/>
                <w:szCs w:val="24"/>
              </w:rPr>
              <w:t xml:space="preserve"> (método mais antigo) e a </w:t>
            </w:r>
            <w:proofErr w:type="spellStart"/>
            <w:r w:rsidRPr="00043294">
              <w:rPr>
                <w:rFonts w:ascii="Arial" w:hAnsi="Arial" w:cs="Arial"/>
                <w:sz w:val="24"/>
                <w:szCs w:val="24"/>
              </w:rPr>
              <w:t>hidroesterificação</w:t>
            </w:r>
            <w:proofErr w:type="spellEnd"/>
            <w:r w:rsidRPr="00043294">
              <w:rPr>
                <w:rFonts w:ascii="Arial" w:hAnsi="Arial" w:cs="Arial"/>
                <w:sz w:val="24"/>
                <w:szCs w:val="24"/>
              </w:rPr>
              <w:t xml:space="preserve"> (método mais atual), ambos resultam no biodiesel, porém cada processo tem etapas distintas. A </w:t>
            </w:r>
            <w:proofErr w:type="spellStart"/>
            <w:r w:rsidRPr="00043294">
              <w:rPr>
                <w:rFonts w:ascii="Arial" w:hAnsi="Arial" w:cs="Arial"/>
                <w:sz w:val="24"/>
                <w:szCs w:val="24"/>
              </w:rPr>
              <w:t>hidroesterificação</w:t>
            </w:r>
            <w:proofErr w:type="spellEnd"/>
            <w:r w:rsidRPr="00043294">
              <w:rPr>
                <w:rFonts w:ascii="Arial" w:hAnsi="Arial" w:cs="Arial"/>
                <w:sz w:val="24"/>
                <w:szCs w:val="24"/>
              </w:rPr>
              <w:t xml:space="preserve"> é o processo mais atual e apresenta vantagens em relação </w:t>
            </w:r>
            <w:proofErr w:type="gramStart"/>
            <w:r w:rsidRPr="00043294">
              <w:rPr>
                <w:rFonts w:ascii="Arial" w:hAnsi="Arial" w:cs="Arial"/>
                <w:sz w:val="24"/>
                <w:szCs w:val="24"/>
              </w:rPr>
              <w:t>a</w:t>
            </w:r>
            <w:proofErr w:type="gramEnd"/>
            <w:r w:rsidRPr="00043294">
              <w:rPr>
                <w:rFonts w:ascii="Arial" w:hAnsi="Arial" w:cs="Arial"/>
                <w:sz w:val="24"/>
                <w:szCs w:val="24"/>
              </w:rPr>
              <w:t xml:space="preserve"> </w:t>
            </w:r>
            <w:proofErr w:type="spellStart"/>
            <w:r w:rsidRPr="00043294">
              <w:rPr>
                <w:rFonts w:ascii="Arial" w:hAnsi="Arial" w:cs="Arial"/>
                <w:sz w:val="24"/>
                <w:szCs w:val="24"/>
              </w:rPr>
              <w:t>transesterificação</w:t>
            </w:r>
            <w:proofErr w:type="spellEnd"/>
            <w:r w:rsidRPr="00043294">
              <w:rPr>
                <w:rFonts w:ascii="Arial" w:hAnsi="Arial" w:cs="Arial"/>
                <w:sz w:val="24"/>
                <w:szCs w:val="24"/>
              </w:rPr>
              <w:t>. O objetivo deste artigo é analisar as vantagens de cada um dos processos, com relação ao seu custo e qualidade do biodiesel, bem como seu subproduto, o glicerol.</w:t>
            </w:r>
          </w:p>
          <w:p w:rsidR="00535FE0" w:rsidRPr="00043294" w:rsidRDefault="00535FE0" w:rsidP="004B1D75">
            <w:pPr>
              <w:autoSpaceDE w:val="0"/>
              <w:autoSpaceDN w:val="0"/>
              <w:adjustRightInd w:val="0"/>
              <w:jc w:val="both"/>
              <w:rPr>
                <w:rFonts w:ascii="Arial" w:hAnsi="Arial" w:cs="Arial"/>
                <w:sz w:val="24"/>
                <w:szCs w:val="24"/>
              </w:rPr>
            </w:pPr>
          </w:p>
          <w:p w:rsidR="00535FE0" w:rsidRPr="009C5E43" w:rsidRDefault="00535FE0" w:rsidP="004B1D75">
            <w:pPr>
              <w:autoSpaceDE w:val="0"/>
              <w:autoSpaceDN w:val="0"/>
              <w:adjustRightInd w:val="0"/>
              <w:jc w:val="both"/>
              <w:rPr>
                <w:rFonts w:ascii="Arial" w:hAnsi="Arial" w:cs="Arial"/>
                <w:b/>
                <w:bCs/>
                <w:sz w:val="24"/>
                <w:szCs w:val="24"/>
              </w:rPr>
            </w:pPr>
            <w:r w:rsidRPr="00043294">
              <w:rPr>
                <w:rFonts w:ascii="Arial" w:hAnsi="Arial" w:cs="Arial"/>
                <w:sz w:val="24"/>
                <w:szCs w:val="24"/>
              </w:rPr>
              <w:t xml:space="preserve"> PALAVRAS-CHAVE: Biodiesel</w:t>
            </w:r>
            <w:r>
              <w:rPr>
                <w:rFonts w:ascii="Arial" w:hAnsi="Arial" w:cs="Arial"/>
                <w:sz w:val="24"/>
                <w:szCs w:val="24"/>
              </w:rPr>
              <w:t xml:space="preserve">. </w:t>
            </w:r>
            <w:proofErr w:type="spellStart"/>
            <w:r>
              <w:rPr>
                <w:rFonts w:ascii="Arial" w:hAnsi="Arial" w:cs="Arial"/>
                <w:sz w:val="24"/>
                <w:szCs w:val="24"/>
              </w:rPr>
              <w:t>Hidroesterificação</w:t>
            </w:r>
            <w:proofErr w:type="spellEnd"/>
            <w:r>
              <w:rPr>
                <w:rFonts w:ascii="Arial" w:hAnsi="Arial" w:cs="Arial"/>
                <w:sz w:val="24"/>
                <w:szCs w:val="24"/>
              </w:rPr>
              <w:t>.</w:t>
            </w:r>
            <w:r w:rsidRPr="00043294">
              <w:rPr>
                <w:rFonts w:ascii="Arial" w:hAnsi="Arial" w:cs="Arial"/>
                <w:sz w:val="24"/>
                <w:szCs w:val="24"/>
              </w:rPr>
              <w:t xml:space="preserve"> Vantagens.</w:t>
            </w:r>
          </w:p>
        </w:tc>
      </w:tr>
      <w:tr w:rsidR="00535FE0" w:rsidRPr="009C5E43" w:rsidTr="004B1D75">
        <w:tc>
          <w:tcPr>
            <w:tcW w:w="14144" w:type="dxa"/>
          </w:tcPr>
          <w:p w:rsidR="00535FE0" w:rsidRPr="009C5E43" w:rsidRDefault="00535FE0"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 xml:space="preserve">ANÁLISE DA QUALIDADE FÍSICO QUÍMICA E MICROBIOLÓGICA DO CURSO </w:t>
            </w:r>
            <w:proofErr w:type="spellStart"/>
            <w:proofErr w:type="gramStart"/>
            <w:r w:rsidRPr="009C5E43">
              <w:rPr>
                <w:rFonts w:ascii="Arial" w:hAnsi="Arial" w:cs="Arial"/>
                <w:b/>
                <w:bCs/>
                <w:sz w:val="24"/>
                <w:szCs w:val="24"/>
              </w:rPr>
              <w:t>D`ÁGUA</w:t>
            </w:r>
            <w:proofErr w:type="spellEnd"/>
            <w:proofErr w:type="gramEnd"/>
            <w:r w:rsidRPr="009C5E43">
              <w:rPr>
                <w:rFonts w:ascii="Arial" w:hAnsi="Arial" w:cs="Arial"/>
                <w:b/>
                <w:bCs/>
                <w:sz w:val="24"/>
                <w:szCs w:val="24"/>
              </w:rPr>
              <w:t xml:space="preserve"> QUE PERCORRE A COMUNIDADE DE BRAÚNAS E SANTANA DO PARAÍSO-MG, PARA O ABASTECIMENTO PÚBLICO.</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Cássia Pereira Viana</w:t>
            </w:r>
          </w:p>
          <w:p w:rsidR="00535FE0" w:rsidRPr="009C5E43" w:rsidRDefault="00535FE0"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Kenia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Kelle</w:t>
            </w:r>
            <w:proofErr w:type="spellEnd"/>
            <w:r w:rsidRPr="009C5E43">
              <w:rPr>
                <w:rFonts w:ascii="Arial" w:hAnsi="Arial" w:cs="Arial"/>
                <w:bCs/>
                <w:sz w:val="24"/>
                <w:szCs w:val="24"/>
              </w:rPr>
              <w:t xml:space="preserve"> Santos de Oliveira</w:t>
            </w:r>
          </w:p>
          <w:p w:rsidR="00535FE0" w:rsidRPr="009C5E43" w:rsidRDefault="00535FE0"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Sara Cabral Fernandes de Oliveira</w:t>
            </w:r>
          </w:p>
          <w:p w:rsidR="00535FE0" w:rsidRPr="009C5E43" w:rsidRDefault="00535FE0" w:rsidP="004B1D75">
            <w:pPr>
              <w:autoSpaceDE w:val="0"/>
              <w:autoSpaceDN w:val="0"/>
              <w:adjustRightInd w:val="0"/>
              <w:jc w:val="right"/>
              <w:rPr>
                <w:rFonts w:ascii="Arial" w:hAnsi="Arial" w:cs="Arial"/>
                <w:color w:val="262626" w:themeColor="text1" w:themeTint="D9"/>
                <w:sz w:val="24"/>
                <w:szCs w:val="24"/>
              </w:rPr>
            </w:pPr>
            <w:r w:rsidRPr="009C5E43">
              <w:rPr>
                <w:rFonts w:ascii="Arial" w:hAnsi="Arial" w:cs="Arial"/>
                <w:bCs/>
                <w:color w:val="000000" w:themeColor="text1"/>
                <w:sz w:val="24"/>
                <w:szCs w:val="24"/>
              </w:rPr>
              <w:t>Orientador:</w:t>
            </w:r>
            <w:proofErr w:type="gramStart"/>
            <w:r w:rsidRPr="009C5E43">
              <w:rPr>
                <w:rFonts w:ascii="Arial" w:hAnsi="Arial" w:cs="Arial"/>
                <w:bCs/>
                <w:color w:val="000000" w:themeColor="text1"/>
                <w:sz w:val="24"/>
                <w:szCs w:val="24"/>
              </w:rPr>
              <w:t xml:space="preserve"> </w:t>
            </w:r>
            <w:r w:rsidRPr="009C5E43">
              <w:rPr>
                <w:rFonts w:ascii="Arial" w:hAnsi="Arial" w:cs="Arial"/>
                <w:bCs/>
                <w:color w:val="262626" w:themeColor="text1" w:themeTint="D9"/>
                <w:sz w:val="24"/>
                <w:szCs w:val="24"/>
              </w:rPr>
              <w:t xml:space="preserve"> </w:t>
            </w:r>
            <w:proofErr w:type="gramEnd"/>
            <w:r w:rsidRPr="009C5E43">
              <w:rPr>
                <w:rFonts w:ascii="Arial" w:hAnsi="Arial" w:cs="Arial"/>
                <w:bCs/>
                <w:color w:val="262626" w:themeColor="text1" w:themeTint="D9"/>
                <w:sz w:val="24"/>
                <w:szCs w:val="24"/>
              </w:rPr>
              <w:t xml:space="preserve">Bruno Santos </w:t>
            </w:r>
            <w:proofErr w:type="spellStart"/>
            <w:r w:rsidRPr="009C5E43">
              <w:rPr>
                <w:rFonts w:ascii="Arial" w:hAnsi="Arial" w:cs="Arial"/>
                <w:bCs/>
                <w:color w:val="262626" w:themeColor="text1" w:themeTint="D9"/>
                <w:sz w:val="24"/>
                <w:szCs w:val="24"/>
              </w:rPr>
              <w:t>Malaquias</w:t>
            </w:r>
            <w:proofErr w:type="spellEnd"/>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both"/>
              <w:rPr>
                <w:rFonts w:ascii="Arial" w:hAnsi="Arial" w:cs="Arial"/>
                <w:sz w:val="24"/>
                <w:szCs w:val="24"/>
              </w:rPr>
            </w:pPr>
          </w:p>
          <w:p w:rsidR="00535FE0" w:rsidRPr="009C5E43" w:rsidRDefault="00535FE0" w:rsidP="004B1D75">
            <w:pPr>
              <w:autoSpaceDE w:val="0"/>
              <w:autoSpaceDN w:val="0"/>
              <w:adjustRightInd w:val="0"/>
              <w:jc w:val="both"/>
              <w:rPr>
                <w:rFonts w:ascii="Arial" w:hAnsi="Arial" w:cs="Arial"/>
                <w:sz w:val="24"/>
                <w:szCs w:val="24"/>
              </w:rPr>
            </w:pPr>
          </w:p>
          <w:p w:rsidR="00535FE0" w:rsidRDefault="00535FE0" w:rsidP="004B1D75">
            <w:pPr>
              <w:jc w:val="both"/>
              <w:rPr>
                <w:rFonts w:ascii="Arial" w:hAnsi="Arial" w:cs="Arial"/>
                <w:sz w:val="24"/>
                <w:szCs w:val="24"/>
              </w:rPr>
            </w:pPr>
            <w:r w:rsidRPr="009C5E43">
              <w:rPr>
                <w:rFonts w:ascii="Arial" w:hAnsi="Arial" w:cs="Arial"/>
                <w:sz w:val="24"/>
                <w:szCs w:val="24"/>
              </w:rPr>
              <w:t xml:space="preserve">Cursos d’água podem refletir deficiências no saneamento básico, bem como impactos resultantes da dinâmica de ocupação do solo e das atividades econômicas ali desenvolvidas, funcionando como </w:t>
            </w:r>
            <w:proofErr w:type="spellStart"/>
            <w:r w:rsidRPr="009C5E43">
              <w:rPr>
                <w:rFonts w:ascii="Arial" w:hAnsi="Arial" w:cs="Arial"/>
                <w:sz w:val="24"/>
                <w:szCs w:val="24"/>
              </w:rPr>
              <w:t>biomarcadores</w:t>
            </w:r>
            <w:proofErr w:type="spellEnd"/>
            <w:r w:rsidRPr="009C5E43">
              <w:rPr>
                <w:rFonts w:ascii="Arial" w:hAnsi="Arial" w:cs="Arial"/>
                <w:sz w:val="24"/>
                <w:szCs w:val="24"/>
              </w:rPr>
              <w:t xml:space="preserve"> da condição destes. O curso d’água em estudo foi analisado em dois rios, um dentro do Rio Doce na região de Santana do Paraíso, e o outro no Rio Pitangas na região de Braúnas, pois esses dois rios tornam-se os principais responsáveis pelo abastecimento público de água nesses </w:t>
            </w:r>
            <w:proofErr w:type="gramStart"/>
            <w:r w:rsidRPr="009C5E43">
              <w:rPr>
                <w:rFonts w:ascii="Arial" w:hAnsi="Arial" w:cs="Arial"/>
                <w:sz w:val="24"/>
                <w:szCs w:val="24"/>
              </w:rPr>
              <w:t>municípios.</w:t>
            </w:r>
            <w:proofErr w:type="gramEnd"/>
            <w:r w:rsidRPr="009C5E43">
              <w:rPr>
                <w:rFonts w:ascii="Arial" w:hAnsi="Arial" w:cs="Arial"/>
                <w:sz w:val="24"/>
                <w:szCs w:val="24"/>
              </w:rPr>
              <w:t xml:space="preserve">Foram feitas analises para avaliar a qualidade da água no curso d’água que percorre a comunidade de Santana do </w:t>
            </w:r>
            <w:proofErr w:type="spellStart"/>
            <w:r w:rsidRPr="009C5E43">
              <w:rPr>
                <w:rFonts w:ascii="Arial" w:hAnsi="Arial" w:cs="Arial"/>
                <w:sz w:val="24"/>
                <w:szCs w:val="24"/>
              </w:rPr>
              <w:t>Paraiso</w:t>
            </w:r>
            <w:proofErr w:type="spellEnd"/>
            <w:r w:rsidRPr="009C5E43">
              <w:rPr>
                <w:rFonts w:ascii="Arial" w:hAnsi="Arial" w:cs="Arial"/>
                <w:sz w:val="24"/>
                <w:szCs w:val="24"/>
              </w:rPr>
              <w:t xml:space="preserve"> e </w:t>
            </w:r>
            <w:proofErr w:type="spellStart"/>
            <w:r w:rsidRPr="009C5E43">
              <w:rPr>
                <w:rFonts w:ascii="Arial" w:hAnsi="Arial" w:cs="Arial"/>
                <w:sz w:val="24"/>
                <w:szCs w:val="24"/>
              </w:rPr>
              <w:t>Braúnas-MG</w:t>
            </w:r>
            <w:proofErr w:type="spellEnd"/>
            <w:r w:rsidRPr="009C5E43">
              <w:rPr>
                <w:rFonts w:ascii="Arial" w:hAnsi="Arial" w:cs="Arial"/>
                <w:sz w:val="24"/>
                <w:szCs w:val="24"/>
              </w:rPr>
              <w:t xml:space="preserve">, por meio de parâmetros físico-químicos e microbiológicos preconizados conforme a legislação vigente. Foram realizadas coletas </w:t>
            </w:r>
            <w:r w:rsidRPr="009C5E43">
              <w:rPr>
                <w:rFonts w:ascii="Arial" w:hAnsi="Arial" w:cs="Arial"/>
                <w:i/>
                <w:sz w:val="24"/>
                <w:szCs w:val="24"/>
              </w:rPr>
              <w:t xml:space="preserve">“in </w:t>
            </w:r>
            <w:proofErr w:type="spellStart"/>
            <w:r w:rsidRPr="009C5E43">
              <w:rPr>
                <w:rFonts w:ascii="Arial" w:hAnsi="Arial" w:cs="Arial"/>
                <w:i/>
                <w:sz w:val="24"/>
                <w:szCs w:val="24"/>
              </w:rPr>
              <w:t>situ</w:t>
            </w:r>
            <w:proofErr w:type="spellEnd"/>
            <w:r w:rsidRPr="009C5E43">
              <w:rPr>
                <w:rFonts w:ascii="Arial" w:hAnsi="Arial" w:cs="Arial"/>
                <w:i/>
                <w:sz w:val="24"/>
                <w:szCs w:val="24"/>
              </w:rPr>
              <w:t>”</w:t>
            </w:r>
            <w:r w:rsidRPr="009C5E43">
              <w:rPr>
                <w:rFonts w:ascii="Arial" w:hAnsi="Arial" w:cs="Arial"/>
                <w:sz w:val="24"/>
                <w:szCs w:val="24"/>
              </w:rPr>
              <w:t xml:space="preserve"> de reservatório para distribuição e nas áreas do próprio curso d’água em estudo. As análises foram realizadas por laboratório certificado. Foram determinados os níveis de coliformes totais e </w:t>
            </w:r>
            <w:proofErr w:type="spellStart"/>
            <w:r w:rsidRPr="009C5E43">
              <w:rPr>
                <w:rFonts w:ascii="Arial" w:hAnsi="Arial" w:cs="Arial"/>
                <w:sz w:val="24"/>
                <w:szCs w:val="24"/>
              </w:rPr>
              <w:t>Escherichia</w:t>
            </w:r>
            <w:proofErr w:type="spellEnd"/>
            <w:r w:rsidRPr="009C5E43">
              <w:rPr>
                <w:rFonts w:ascii="Arial" w:hAnsi="Arial" w:cs="Arial"/>
                <w:sz w:val="24"/>
                <w:szCs w:val="24"/>
              </w:rPr>
              <w:t xml:space="preserve"> </w:t>
            </w:r>
            <w:proofErr w:type="spellStart"/>
            <w:r w:rsidRPr="009C5E43">
              <w:rPr>
                <w:rFonts w:ascii="Arial" w:hAnsi="Arial" w:cs="Arial"/>
                <w:sz w:val="24"/>
                <w:szCs w:val="24"/>
              </w:rPr>
              <w:t>coli</w:t>
            </w:r>
            <w:proofErr w:type="spellEnd"/>
            <w:r w:rsidRPr="009C5E43">
              <w:rPr>
                <w:rFonts w:ascii="Arial" w:hAnsi="Arial" w:cs="Arial"/>
                <w:sz w:val="24"/>
                <w:szCs w:val="24"/>
              </w:rPr>
              <w:t xml:space="preserve">, além da demanda bioquímica de oxigênio, oxigênio dissolvido, </w:t>
            </w:r>
            <w:proofErr w:type="spellStart"/>
            <w:r w:rsidRPr="009C5E43">
              <w:rPr>
                <w:rFonts w:ascii="Arial" w:hAnsi="Arial" w:cs="Arial"/>
                <w:sz w:val="24"/>
                <w:szCs w:val="24"/>
              </w:rPr>
              <w:t>turbidez</w:t>
            </w:r>
            <w:proofErr w:type="spellEnd"/>
            <w:r w:rsidRPr="009C5E43">
              <w:rPr>
                <w:rFonts w:ascii="Arial" w:hAnsi="Arial" w:cs="Arial"/>
                <w:sz w:val="24"/>
                <w:szCs w:val="24"/>
              </w:rPr>
              <w:t xml:space="preserve">, </w:t>
            </w:r>
            <w:proofErr w:type="gramStart"/>
            <w:r w:rsidRPr="009C5E43">
              <w:rPr>
                <w:rFonts w:ascii="Arial" w:hAnsi="Arial" w:cs="Arial"/>
                <w:sz w:val="24"/>
                <w:szCs w:val="24"/>
              </w:rPr>
              <w:t>pH</w:t>
            </w:r>
            <w:proofErr w:type="gramEnd"/>
            <w:r w:rsidRPr="009C5E43">
              <w:rPr>
                <w:rFonts w:ascii="Arial" w:hAnsi="Arial" w:cs="Arial"/>
                <w:sz w:val="24"/>
                <w:szCs w:val="24"/>
              </w:rPr>
              <w:t xml:space="preserve">, temperatura e sólidos totais.Os dados foram confrontados com os padrões de corpos hídricos definidos na resolução CONAMA 357/2005 e as classes de classificação dos corpos hídricos com </w:t>
            </w:r>
            <w:proofErr w:type="spellStart"/>
            <w:r w:rsidRPr="009C5E43">
              <w:rPr>
                <w:rFonts w:ascii="Arial" w:hAnsi="Arial" w:cs="Arial"/>
                <w:sz w:val="24"/>
                <w:szCs w:val="24"/>
              </w:rPr>
              <w:t>proposito</w:t>
            </w:r>
            <w:proofErr w:type="spellEnd"/>
            <w:r w:rsidRPr="009C5E43">
              <w:rPr>
                <w:rFonts w:ascii="Arial" w:hAnsi="Arial" w:cs="Arial"/>
                <w:sz w:val="24"/>
                <w:szCs w:val="24"/>
              </w:rPr>
              <w:t xml:space="preserve"> de abastecimento público e consumo humano.Acredita-se que o desenvolvimento de um trabalho de educação sanitária junto à população, aliada à adoção de medidas preventivas, bem como tratamento das águas já comprometidas com técnicas adequadas possam ser consideradas as ferramentas necessárias para diminuir ao máximo possíveis riscos de ocorrência de enfermidades de veiculação hídrica. O bom funcionamento destes serviços implica ações voltadas à garantia da integridade da população, pois melhora as condições de higiene e saúde.</w:t>
            </w:r>
          </w:p>
          <w:p w:rsidR="00535FE0" w:rsidRPr="009C5E43" w:rsidRDefault="00535FE0" w:rsidP="004B1D75">
            <w:pPr>
              <w:jc w:val="both"/>
              <w:rPr>
                <w:rFonts w:ascii="Arial" w:hAnsi="Arial" w:cs="Arial"/>
                <w:sz w:val="24"/>
                <w:szCs w:val="24"/>
              </w:rPr>
            </w:pPr>
            <w:r w:rsidRPr="009C5E43">
              <w:rPr>
                <w:rFonts w:ascii="Arial" w:hAnsi="Arial" w:cs="Arial"/>
                <w:sz w:val="24"/>
                <w:szCs w:val="24"/>
              </w:rPr>
              <w:t xml:space="preserve"> </w:t>
            </w:r>
          </w:p>
          <w:p w:rsidR="00535FE0" w:rsidRPr="009C5E43" w:rsidRDefault="00535FE0" w:rsidP="004B1D75">
            <w:pPr>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 xml:space="preserve">: </w:t>
            </w:r>
            <w:r w:rsidRPr="009C5E43">
              <w:rPr>
                <w:rFonts w:ascii="Arial" w:hAnsi="Arial" w:cs="Arial"/>
                <w:sz w:val="24"/>
                <w:szCs w:val="24"/>
              </w:rPr>
              <w:t xml:space="preserve">Índice de qualidade. Análise da Água. </w:t>
            </w:r>
            <w:proofErr w:type="spellStart"/>
            <w:r w:rsidRPr="009C5E43">
              <w:rPr>
                <w:rFonts w:ascii="Arial" w:hAnsi="Arial" w:cs="Arial"/>
                <w:sz w:val="24"/>
                <w:szCs w:val="24"/>
              </w:rPr>
              <w:t>Potabilidade</w:t>
            </w:r>
            <w:proofErr w:type="spellEnd"/>
            <w:r w:rsidRPr="009C5E43">
              <w:rPr>
                <w:rFonts w:ascii="Arial" w:hAnsi="Arial" w:cs="Arial"/>
                <w:sz w:val="24"/>
                <w:szCs w:val="24"/>
              </w:rPr>
              <w:t>. Abastecimento Público.</w:t>
            </w:r>
          </w:p>
          <w:p w:rsidR="00535FE0" w:rsidRPr="009C5E43" w:rsidRDefault="00535FE0" w:rsidP="004B1D75">
            <w:pPr>
              <w:rPr>
                <w:rFonts w:ascii="Arial"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lastRenderedPageBreak/>
              <w:t>CONSTRUÇÃO DE ESPECTROFOTÔMETRO PARA FINS DIDÁTICOS</w:t>
            </w:r>
          </w:p>
          <w:p w:rsidR="00535FE0" w:rsidRPr="009C5E43" w:rsidRDefault="00535FE0"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FACULDADE ÚNICA DE IPATINGA</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Vanderson</w:t>
            </w:r>
            <w:proofErr w:type="spellEnd"/>
            <w:r w:rsidRPr="009C5E43">
              <w:rPr>
                <w:rFonts w:ascii="Arial" w:hAnsi="Arial" w:cs="Arial"/>
                <w:bCs/>
                <w:color w:val="000000" w:themeColor="text1"/>
                <w:sz w:val="24"/>
                <w:szCs w:val="24"/>
              </w:rPr>
              <w:t xml:space="preserve"> Mauricio da Silva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Rildo</w:t>
            </w:r>
            <w:proofErr w:type="spellEnd"/>
            <w:r w:rsidRPr="009C5E43">
              <w:rPr>
                <w:rFonts w:ascii="Arial" w:hAnsi="Arial" w:cs="Arial"/>
                <w:bCs/>
                <w:color w:val="000000" w:themeColor="text1"/>
                <w:sz w:val="24"/>
                <w:szCs w:val="24"/>
              </w:rPr>
              <w:t xml:space="preserve"> dos Santos Arantes</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Camilla Lana Rosa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Franciele</w:t>
            </w:r>
            <w:proofErr w:type="spellEnd"/>
            <w:r w:rsidRPr="009C5E43">
              <w:rPr>
                <w:rFonts w:ascii="Arial" w:hAnsi="Arial" w:cs="Arial"/>
                <w:bCs/>
                <w:color w:val="000000" w:themeColor="text1"/>
                <w:sz w:val="24"/>
                <w:szCs w:val="24"/>
              </w:rPr>
              <w:t xml:space="preserve"> Priscila de Oliveira Souza Martins</w:t>
            </w:r>
          </w:p>
          <w:p w:rsidR="00535FE0" w:rsidRPr="009C5E43" w:rsidRDefault="00535FE0" w:rsidP="004B1D75">
            <w:pPr>
              <w:autoSpaceDE w:val="0"/>
              <w:autoSpaceDN w:val="0"/>
              <w:adjustRightInd w:val="0"/>
              <w:jc w:val="right"/>
              <w:rPr>
                <w:rFonts w:ascii="Arial" w:hAnsi="Arial" w:cs="Arial"/>
                <w:b/>
                <w:bCs/>
                <w:color w:val="FF0000"/>
                <w:sz w:val="24"/>
                <w:szCs w:val="24"/>
              </w:rPr>
            </w:pPr>
            <w:r w:rsidRPr="009C5E43">
              <w:rPr>
                <w:rFonts w:ascii="Arial" w:hAnsi="Arial" w:cs="Arial"/>
                <w:bCs/>
                <w:color w:val="000000" w:themeColor="text1"/>
                <w:sz w:val="24"/>
                <w:szCs w:val="24"/>
              </w:rPr>
              <w:t>Orientador: Tiago Marcel Oliveira</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jc w:val="both"/>
              <w:rPr>
                <w:rFonts w:ascii="Arial" w:eastAsia="Times New Roman" w:hAnsi="Arial" w:cs="Arial"/>
                <w:sz w:val="24"/>
                <w:szCs w:val="24"/>
              </w:rPr>
            </w:pPr>
            <w:r w:rsidRPr="009C5E43">
              <w:rPr>
                <w:rFonts w:ascii="Arial" w:hAnsi="Arial" w:cs="Arial"/>
                <w:sz w:val="24"/>
                <w:szCs w:val="24"/>
              </w:rPr>
              <w:t xml:space="preserve">Espectroscopia é a técnica que estuda as interações da luz com as moléculas de um determinado composto. O espectrofotômetro é o equipamento que quantifica estas interações. Propõe-se o desenvolvimento de um espectrofotômetro para análises de espectros na região do visível, utilizando materiais de baixo custo e facilmente encontrados no mercado, com intuito de facilitar o acesso de alunos de instituições de ensino à materialização do conhecimento didático com a prática laboratorial. Para estrutura do equipamento foi utilizado um gabinete de desktop, na qual </w:t>
            </w:r>
            <w:proofErr w:type="gramStart"/>
            <w:r w:rsidRPr="009C5E43">
              <w:rPr>
                <w:rFonts w:ascii="Arial" w:hAnsi="Arial" w:cs="Arial"/>
                <w:sz w:val="24"/>
                <w:szCs w:val="24"/>
              </w:rPr>
              <w:t>foi</w:t>
            </w:r>
            <w:proofErr w:type="gramEnd"/>
            <w:r w:rsidRPr="009C5E43">
              <w:rPr>
                <w:rFonts w:ascii="Arial" w:hAnsi="Arial" w:cs="Arial"/>
                <w:sz w:val="24"/>
                <w:szCs w:val="24"/>
              </w:rPr>
              <w:t xml:space="preserve"> montado os demais componentes do espectrofotômetro. Os espectros foram obtidos a partir de um CD, cortado em forma triangular e os gráficos foram obtidos mediante o emprego d</w:t>
            </w:r>
            <w:r w:rsidRPr="009C5E43">
              <w:rPr>
                <w:rFonts w:ascii="Arial" w:eastAsia="Times New Roman" w:hAnsi="Arial" w:cs="Arial"/>
                <w:sz w:val="24"/>
                <w:szCs w:val="24"/>
              </w:rPr>
              <w:t xml:space="preserve">o decodificador </w:t>
            </w:r>
            <w:proofErr w:type="spellStart"/>
            <w:r w:rsidRPr="009C5E43">
              <w:rPr>
                <w:rFonts w:ascii="Arial" w:eastAsia="Times New Roman" w:hAnsi="Arial" w:cs="Arial"/>
                <w:sz w:val="24"/>
                <w:szCs w:val="24"/>
              </w:rPr>
              <w:t>arduino</w:t>
            </w:r>
            <w:proofErr w:type="spellEnd"/>
            <w:r w:rsidRPr="009C5E43">
              <w:rPr>
                <w:rFonts w:ascii="Arial" w:eastAsia="Times New Roman" w:hAnsi="Arial" w:cs="Arial"/>
                <w:sz w:val="24"/>
                <w:szCs w:val="24"/>
              </w:rPr>
              <w:t xml:space="preserve"> UNO, que transmite os dados do equipamento para o computador, no qual, o PLX-DAQ é o responsável pela coleta de dados e </w:t>
            </w:r>
            <w:proofErr w:type="spellStart"/>
            <w:r w:rsidRPr="009C5E43">
              <w:rPr>
                <w:rFonts w:ascii="Arial" w:eastAsia="Times New Roman" w:hAnsi="Arial" w:cs="Arial"/>
                <w:sz w:val="24"/>
                <w:szCs w:val="24"/>
              </w:rPr>
              <w:t>plotagem</w:t>
            </w:r>
            <w:proofErr w:type="spellEnd"/>
            <w:r w:rsidRPr="009C5E43">
              <w:rPr>
                <w:rFonts w:ascii="Arial" w:eastAsia="Times New Roman" w:hAnsi="Arial" w:cs="Arial"/>
                <w:sz w:val="24"/>
                <w:szCs w:val="24"/>
              </w:rPr>
              <w:t xml:space="preserve"> de gráficos no MS Excel. Assim, foi possível estabelecer uma curva de calibração a partir de soluções com concentrações conhecidas tornando o aparelho válido para a análise de soluções. A curva de calibração foi estabelecida mediante a diluição do Sulfato de Cobre (</w:t>
            </w:r>
            <w:proofErr w:type="gramStart"/>
            <w:r w:rsidRPr="009C5E43">
              <w:rPr>
                <w:rFonts w:ascii="Arial" w:eastAsia="Times New Roman" w:hAnsi="Arial" w:cs="Arial"/>
                <w:sz w:val="24"/>
                <w:szCs w:val="24"/>
              </w:rPr>
              <w:t>CuSO</w:t>
            </w:r>
            <w:r w:rsidRPr="009C5E43">
              <w:rPr>
                <w:rFonts w:ascii="Arial" w:eastAsia="Times New Roman" w:hAnsi="Arial" w:cs="Arial"/>
                <w:sz w:val="24"/>
                <w:szCs w:val="24"/>
                <w:vertAlign w:val="subscript"/>
              </w:rPr>
              <w:t>4</w:t>
            </w:r>
            <w:proofErr w:type="gramEnd"/>
            <w:r w:rsidRPr="009C5E43">
              <w:rPr>
                <w:rFonts w:ascii="Arial" w:eastAsia="Times New Roman" w:hAnsi="Arial" w:cs="Arial"/>
                <w:sz w:val="24"/>
                <w:szCs w:val="24"/>
              </w:rPr>
              <w:t>) em água destilada, sendo considerado as seguintes concentraçõesdeCuSO</w:t>
            </w:r>
            <w:r w:rsidRPr="009C5E43">
              <w:rPr>
                <w:rFonts w:ascii="Arial" w:eastAsia="Times New Roman" w:hAnsi="Arial" w:cs="Arial"/>
                <w:sz w:val="24"/>
                <w:szCs w:val="24"/>
                <w:vertAlign w:val="subscript"/>
              </w:rPr>
              <w:t>4</w:t>
            </w:r>
            <w:r w:rsidRPr="009C5E43">
              <w:rPr>
                <w:rFonts w:ascii="Arial" w:eastAsia="Times New Roman" w:hAnsi="Arial" w:cs="Arial"/>
                <w:sz w:val="24"/>
                <w:szCs w:val="24"/>
              </w:rPr>
              <w:t>: 1x10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2x10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4x10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6x10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8x10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,1x10</w:t>
            </w:r>
            <w:r w:rsidRPr="009C5E43">
              <w:rPr>
                <w:rFonts w:ascii="Arial" w:eastAsia="Times New Roman" w:hAnsi="Arial" w:cs="Arial"/>
                <w:sz w:val="24"/>
                <w:szCs w:val="24"/>
                <w:vertAlign w:val="superscript"/>
              </w:rPr>
              <w:t>-2</w:t>
            </w:r>
            <w:r w:rsidRPr="009C5E43">
              <w:rPr>
                <w:rFonts w:ascii="Arial" w:eastAsia="Times New Roman" w:hAnsi="Arial" w:cs="Arial"/>
                <w:sz w:val="24"/>
                <w:szCs w:val="24"/>
              </w:rPr>
              <w:t xml:space="preserve">mol/L, a fim de obter a absorbância da solução, para então, conhecer qual espectro tem melhor interação com a amostra de acordo com o nosso equipamento. Os resultados obtidos foram comparados com o resultado de um equipamento comercial, objetivando estabelecer os desvios padrões. O espectrofotômetro construído demonstrou eficiente para as análises de absorbância, sendo possível empregá-lo em instituições de ensino, e </w:t>
            </w:r>
            <w:proofErr w:type="spellStart"/>
            <w:r w:rsidRPr="009C5E43">
              <w:rPr>
                <w:rFonts w:ascii="Arial" w:eastAsia="Times New Roman" w:hAnsi="Arial" w:cs="Arial"/>
                <w:sz w:val="24"/>
                <w:szCs w:val="24"/>
              </w:rPr>
              <w:t>análise-pratica</w:t>
            </w:r>
            <w:proofErr w:type="spellEnd"/>
            <w:r w:rsidRPr="009C5E43">
              <w:rPr>
                <w:rFonts w:ascii="Arial" w:eastAsia="Times New Roman" w:hAnsi="Arial" w:cs="Arial"/>
                <w:sz w:val="24"/>
                <w:szCs w:val="24"/>
              </w:rPr>
              <w:t xml:space="preserve"> de amostras simples, quebrando as barreiras do conhecimento existentes pela falta de equipamentos, possibilitando interessados no estudo a desenvolver e aperfeiçoar equipamentos de estudo com baixo custo de construção.</w:t>
            </w:r>
          </w:p>
          <w:p w:rsidR="00535FE0" w:rsidRPr="009C5E43" w:rsidRDefault="00535FE0" w:rsidP="004B1D75">
            <w:pPr>
              <w:jc w:val="both"/>
              <w:rPr>
                <w:rFonts w:ascii="Arial" w:eastAsia="Times New Roman" w:hAnsi="Arial" w:cs="Arial"/>
                <w:sz w:val="24"/>
                <w:szCs w:val="24"/>
              </w:rPr>
            </w:pPr>
          </w:p>
          <w:p w:rsidR="00535FE0" w:rsidRPr="009C5E43" w:rsidRDefault="00535FE0" w:rsidP="004B1D75">
            <w:pPr>
              <w:spacing w:line="360" w:lineRule="auto"/>
              <w:jc w:val="both"/>
              <w:rPr>
                <w:rFonts w:ascii="Arial" w:eastAsia="Times New Roman"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eastAsia="Times New Roman" w:hAnsi="Arial" w:cs="Arial"/>
                <w:sz w:val="24"/>
                <w:szCs w:val="24"/>
              </w:rPr>
              <w:t xml:space="preserve">Espectroscopia. Espectrofotômetro. </w:t>
            </w:r>
            <w:proofErr w:type="gramStart"/>
            <w:r w:rsidRPr="009C5E43">
              <w:rPr>
                <w:rFonts w:ascii="Arial" w:eastAsia="Times New Roman" w:hAnsi="Arial" w:cs="Arial"/>
                <w:sz w:val="24"/>
                <w:szCs w:val="24"/>
              </w:rPr>
              <w:t>Análise.</w:t>
            </w:r>
            <w:proofErr w:type="gramEnd"/>
            <w:r w:rsidRPr="009C5E43">
              <w:rPr>
                <w:rFonts w:ascii="Arial" w:eastAsia="Times New Roman" w:hAnsi="Arial" w:cs="Arial"/>
                <w:sz w:val="24"/>
                <w:szCs w:val="24"/>
              </w:rPr>
              <w:t>Conhecimento Didático.</w:t>
            </w:r>
          </w:p>
          <w:p w:rsidR="00535FE0" w:rsidRPr="009C5E43" w:rsidRDefault="00535FE0" w:rsidP="004B1D75">
            <w:pPr>
              <w:jc w:val="both"/>
              <w:rPr>
                <w:rFonts w:ascii="Arial" w:eastAsia="Times New Roman" w:hAnsi="Arial" w:cs="Arial"/>
                <w:sz w:val="24"/>
                <w:szCs w:val="24"/>
              </w:rPr>
            </w:pPr>
          </w:p>
          <w:p w:rsidR="00535FE0" w:rsidRPr="009C5E43" w:rsidRDefault="00535FE0" w:rsidP="004B1D75">
            <w:pPr>
              <w:rPr>
                <w:rFonts w:ascii="Arial"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autoSpaceDE w:val="0"/>
              <w:autoSpaceDN w:val="0"/>
              <w:adjustRightInd w:val="0"/>
              <w:jc w:val="center"/>
              <w:rPr>
                <w:rFonts w:ascii="Arial" w:hAnsi="Arial" w:cs="Arial"/>
                <w:sz w:val="24"/>
                <w:szCs w:val="24"/>
              </w:rPr>
            </w:pPr>
            <w:r w:rsidRPr="009C5E43">
              <w:rPr>
                <w:rFonts w:ascii="Arial" w:hAnsi="Arial" w:cs="Arial"/>
                <w:b/>
                <w:color w:val="000000"/>
                <w:sz w:val="24"/>
                <w:szCs w:val="24"/>
              </w:rPr>
              <w:t>ESTUDO DA ESTABILIDADE QUÍMICA DO PRINCÍPIO ATIVO DA DIPIRONA NA FORMA LÍQUIDA</w:t>
            </w:r>
          </w:p>
          <w:p w:rsidR="00535FE0" w:rsidRPr="009C5E43" w:rsidRDefault="00535FE0" w:rsidP="004B1D75">
            <w:pPr>
              <w:autoSpaceDE w:val="0"/>
              <w:autoSpaceDN w:val="0"/>
              <w:adjustRightInd w:val="0"/>
              <w:jc w:val="right"/>
              <w:rPr>
                <w:rFonts w:ascii="Arial" w:hAnsi="Arial" w:cs="Arial"/>
                <w:b/>
                <w:bCs/>
                <w:sz w:val="24"/>
                <w:szCs w:val="24"/>
              </w:rPr>
            </w:pP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Ana C. S. Guimarães</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 Débora F. L. Costa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Juliana F. C. </w:t>
            </w:r>
            <w:proofErr w:type="spellStart"/>
            <w:r w:rsidRPr="009C5E43">
              <w:rPr>
                <w:rFonts w:ascii="Arial" w:hAnsi="Arial" w:cs="Arial"/>
                <w:bCs/>
                <w:color w:val="000000" w:themeColor="text1"/>
                <w:sz w:val="24"/>
                <w:szCs w:val="24"/>
              </w:rPr>
              <w:t>Eler</w:t>
            </w:r>
            <w:proofErr w:type="spellEnd"/>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 Paula C. P. Barroso</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w:t>
            </w:r>
            <w:proofErr w:type="gramStart"/>
            <w:r w:rsidRPr="009C5E43">
              <w:rPr>
                <w:rFonts w:ascii="Arial" w:hAnsi="Arial" w:cs="Arial"/>
                <w:bCs/>
                <w:color w:val="000000" w:themeColor="text1"/>
                <w:sz w:val="24"/>
                <w:szCs w:val="24"/>
              </w:rPr>
              <w:t xml:space="preserve">  </w:t>
            </w:r>
            <w:proofErr w:type="gramEnd"/>
            <w:r w:rsidRPr="009C5E43">
              <w:rPr>
                <w:rFonts w:ascii="Arial" w:hAnsi="Arial" w:cs="Arial"/>
                <w:bCs/>
                <w:color w:val="000000" w:themeColor="text1"/>
                <w:sz w:val="24"/>
                <w:szCs w:val="24"/>
              </w:rPr>
              <w:t xml:space="preserve">William A. </w:t>
            </w:r>
            <w:proofErr w:type="spellStart"/>
            <w:r w:rsidRPr="009C5E43">
              <w:rPr>
                <w:rFonts w:ascii="Arial" w:hAnsi="Arial" w:cs="Arial"/>
                <w:bCs/>
                <w:color w:val="000000" w:themeColor="text1"/>
                <w:sz w:val="24"/>
                <w:szCs w:val="24"/>
              </w:rPr>
              <w:t>Saliba</w:t>
            </w:r>
            <w:proofErr w:type="spellEnd"/>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spacing w:after="200"/>
              <w:jc w:val="both"/>
              <w:rPr>
                <w:rFonts w:ascii="Arial" w:hAnsi="Arial" w:cs="Arial"/>
                <w:b/>
                <w:color w:val="000000"/>
                <w:sz w:val="24"/>
                <w:szCs w:val="24"/>
              </w:rPr>
            </w:pPr>
            <w:r w:rsidRPr="009C5E43">
              <w:rPr>
                <w:rFonts w:ascii="Arial" w:hAnsi="Arial" w:cs="Arial"/>
                <w:color w:val="000000"/>
                <w:sz w:val="24"/>
                <w:szCs w:val="24"/>
              </w:rPr>
              <w:t xml:space="preserve">Difundida no Brasil com inúmeros nomes comerciais, a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xml:space="preserve"> é um fármaco com ações analgésicas, antitérmicas e </w:t>
            </w:r>
            <w:proofErr w:type="gramStart"/>
            <w:r w:rsidRPr="009C5E43">
              <w:rPr>
                <w:rFonts w:ascii="Arial" w:hAnsi="Arial" w:cs="Arial"/>
                <w:color w:val="000000"/>
                <w:sz w:val="24"/>
                <w:szCs w:val="24"/>
              </w:rPr>
              <w:t>anti-inflamatórias</w:t>
            </w:r>
            <w:proofErr w:type="gramEnd"/>
            <w:r w:rsidRPr="009C5E43">
              <w:rPr>
                <w:rFonts w:ascii="Arial" w:hAnsi="Arial" w:cs="Arial"/>
                <w:color w:val="000000"/>
                <w:sz w:val="24"/>
                <w:szCs w:val="24"/>
              </w:rPr>
              <w:t xml:space="preserve">, isento de prescrição medica, o que facilita a compra pela população em muitas partes do mundo. O grande consumo dos medicamentos que contém princípio ativo manipulado na forma de comprimidos, xaropes e cápsulas faz com que seja de suma importância a manutenção e avaliação da estabilidade, preservando a eficácia do princípio ativo. Em virtude disso, os medicamentos devem ser submetidos a um rígido controle de qualidade. No presente trabalho foi realizada uma investigação quantitativa com o objetivo de se avaliar a possível degradação da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xml:space="preserve"> após a abertura da embalagem do medicamento, além de estabelecer um comparativo da estabilidade dos medicamentos referência e similar. Para determinar a quantidade do princípio ativo do fármaco referência e do similar, foi realizada uma titulação pelo método de </w:t>
            </w:r>
            <w:proofErr w:type="spellStart"/>
            <w:r w:rsidRPr="009C5E43">
              <w:rPr>
                <w:rFonts w:ascii="Arial" w:hAnsi="Arial" w:cs="Arial"/>
                <w:color w:val="000000"/>
                <w:sz w:val="24"/>
                <w:szCs w:val="24"/>
              </w:rPr>
              <w:t>iodometria</w:t>
            </w:r>
            <w:proofErr w:type="spellEnd"/>
            <w:r w:rsidRPr="009C5E43">
              <w:rPr>
                <w:rFonts w:ascii="Arial" w:hAnsi="Arial" w:cs="Arial"/>
                <w:color w:val="000000"/>
                <w:sz w:val="24"/>
                <w:szCs w:val="24"/>
              </w:rPr>
              <w:t>, antes e depois do medicamento ser exposto à luz, variação de temperatura e a umidade do ambiente. Foi calculada a média e o desvio padrão dos resultados encontrados. Estes foram satisfatórios e condizentes com os valores preconizados na literatura.</w:t>
            </w:r>
          </w:p>
          <w:p w:rsidR="00535FE0" w:rsidRPr="009C5E43" w:rsidRDefault="00535FE0" w:rsidP="004B1D75">
            <w:pPr>
              <w:rPr>
                <w:rFonts w:ascii="Arial" w:hAnsi="Arial" w:cs="Arial"/>
                <w:sz w:val="24"/>
                <w:szCs w:val="24"/>
              </w:rPr>
            </w:pPr>
            <w:proofErr w:type="spellStart"/>
            <w:r w:rsidRPr="009C5E43">
              <w:rPr>
                <w:rFonts w:ascii="Arial" w:hAnsi="Arial" w:cs="Arial"/>
                <w:b/>
                <w:color w:val="000000"/>
                <w:sz w:val="24"/>
                <w:szCs w:val="24"/>
              </w:rPr>
              <w:t>Palavras-chave</w:t>
            </w:r>
            <w:proofErr w:type="spellEnd"/>
            <w:r w:rsidRPr="009C5E43">
              <w:rPr>
                <w:rFonts w:ascii="Arial" w:hAnsi="Arial" w:cs="Arial"/>
                <w:b/>
                <w:color w:val="000000"/>
                <w:sz w:val="24"/>
                <w:szCs w:val="24"/>
              </w:rPr>
              <w:t xml:space="preserve">: </w:t>
            </w:r>
            <w:r w:rsidRPr="009C5E43">
              <w:rPr>
                <w:rFonts w:ascii="Arial" w:hAnsi="Arial" w:cs="Arial"/>
                <w:color w:val="000000"/>
                <w:sz w:val="24"/>
                <w:szCs w:val="24"/>
              </w:rPr>
              <w:t xml:space="preserve">Princípio ativo.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Controle de qualidade.</w:t>
            </w:r>
          </w:p>
          <w:p w:rsidR="00535FE0" w:rsidRPr="009C5E43" w:rsidRDefault="00535FE0" w:rsidP="004B1D75">
            <w:pPr>
              <w:rPr>
                <w:rFonts w:ascii="Arial"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spacing w:line="360" w:lineRule="auto"/>
              <w:jc w:val="center"/>
              <w:rPr>
                <w:rFonts w:ascii="Arial" w:hAnsi="Arial" w:cs="Arial"/>
                <w:sz w:val="24"/>
                <w:szCs w:val="24"/>
              </w:rPr>
            </w:pPr>
            <w:r w:rsidRPr="009C5E43">
              <w:rPr>
                <w:rFonts w:ascii="Arial" w:hAnsi="Arial" w:cs="Arial"/>
                <w:b/>
                <w:bCs/>
                <w:sz w:val="24"/>
                <w:szCs w:val="24"/>
              </w:rPr>
              <w:t>AVALIAÇÃO DO EFEITO DA CONCENTRAÇÃO DE SACAROSE NO TEMPO DE FERMENTAÇÃO E NO TEOR DE METANOL DA CACHAÇA ARTESANAL</w:t>
            </w:r>
          </w:p>
          <w:p w:rsidR="00535FE0" w:rsidRPr="009C5E43" w:rsidRDefault="00535FE0" w:rsidP="004B1D75">
            <w:pPr>
              <w:jc w:val="center"/>
              <w:rPr>
                <w:rFonts w:ascii="Arial" w:hAnsi="Arial" w:cs="Arial"/>
                <w:sz w:val="24"/>
                <w:szCs w:val="24"/>
              </w:rPr>
            </w:pPr>
          </w:p>
          <w:p w:rsidR="00535FE0" w:rsidRPr="009C5E43" w:rsidRDefault="00535FE0" w:rsidP="004B1D75">
            <w:pPr>
              <w:jc w:val="center"/>
              <w:rPr>
                <w:rFonts w:ascii="Arial" w:hAnsi="Arial" w:cs="Arial"/>
                <w:sz w:val="24"/>
                <w:szCs w:val="24"/>
              </w:rPr>
            </w:pP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Anderson de Souza Baru</w:t>
            </w: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Diogo Alves Reis</w:t>
            </w: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Lucinéia Rodrigues Ferreira</w:t>
            </w:r>
          </w:p>
          <w:p w:rsidR="00535FE0" w:rsidRPr="009C5E43" w:rsidRDefault="00535FE0" w:rsidP="004B1D75">
            <w:pPr>
              <w:ind w:left="4248"/>
              <w:jc w:val="right"/>
              <w:rPr>
                <w:rFonts w:ascii="Arial" w:hAnsi="Arial" w:cs="Arial"/>
                <w:sz w:val="24"/>
                <w:szCs w:val="24"/>
              </w:rPr>
            </w:pPr>
            <w:proofErr w:type="spellStart"/>
            <w:r w:rsidRPr="009C5E43">
              <w:rPr>
                <w:rFonts w:ascii="Arial" w:hAnsi="Arial" w:cs="Arial"/>
                <w:bCs/>
                <w:sz w:val="24"/>
                <w:szCs w:val="24"/>
              </w:rPr>
              <w:t>Rayelle</w:t>
            </w:r>
            <w:proofErr w:type="spellEnd"/>
            <w:r w:rsidRPr="009C5E43">
              <w:rPr>
                <w:rFonts w:ascii="Arial" w:hAnsi="Arial" w:cs="Arial"/>
                <w:bCs/>
                <w:sz w:val="24"/>
                <w:szCs w:val="24"/>
              </w:rPr>
              <w:t xml:space="preserve"> Caroline Silva</w:t>
            </w:r>
          </w:p>
          <w:p w:rsidR="00535FE0" w:rsidRPr="009C5E43" w:rsidRDefault="00535FE0" w:rsidP="004B1D75">
            <w:pPr>
              <w:ind w:left="4248"/>
              <w:jc w:val="right"/>
              <w:rPr>
                <w:rFonts w:ascii="Arial" w:hAnsi="Arial" w:cs="Arial"/>
                <w:sz w:val="24"/>
                <w:szCs w:val="24"/>
              </w:rPr>
            </w:pPr>
            <w:r w:rsidRPr="009C5E43">
              <w:rPr>
                <w:rFonts w:ascii="Arial" w:hAnsi="Arial" w:cs="Arial"/>
                <w:bCs/>
                <w:color w:val="000000" w:themeColor="text1"/>
                <w:sz w:val="24"/>
                <w:szCs w:val="24"/>
              </w:rPr>
              <w:t>Orientadora:</w:t>
            </w:r>
            <w:proofErr w:type="gramStart"/>
            <w:r w:rsidRPr="009C5E43">
              <w:rPr>
                <w:rFonts w:ascii="Arial" w:hAnsi="Arial" w:cs="Arial"/>
                <w:bCs/>
                <w:color w:val="000000" w:themeColor="text1"/>
                <w:sz w:val="24"/>
                <w:szCs w:val="24"/>
              </w:rPr>
              <w:t xml:space="preserve"> </w:t>
            </w:r>
            <w:r w:rsidRPr="009C5E43">
              <w:rPr>
                <w:rFonts w:ascii="Arial" w:hAnsi="Arial" w:cs="Arial"/>
                <w:bCs/>
                <w:sz w:val="24"/>
                <w:szCs w:val="24"/>
              </w:rPr>
              <w:t xml:space="preserve"> </w:t>
            </w:r>
            <w:proofErr w:type="gramEnd"/>
            <w:r w:rsidRPr="009C5E43">
              <w:rPr>
                <w:rFonts w:ascii="Arial" w:hAnsi="Arial" w:cs="Arial"/>
                <w:bCs/>
                <w:sz w:val="24"/>
                <w:szCs w:val="24"/>
              </w:rPr>
              <w:t>Ana Paula Marques de Oliveira</w:t>
            </w:r>
          </w:p>
          <w:p w:rsidR="00535FE0" w:rsidRPr="009C5E43" w:rsidRDefault="00535FE0" w:rsidP="004B1D75">
            <w:pPr>
              <w:spacing w:line="480" w:lineRule="auto"/>
              <w:ind w:left="4248"/>
              <w:rPr>
                <w:rFonts w:ascii="Arial" w:hAnsi="Arial" w:cs="Arial"/>
                <w:sz w:val="24"/>
                <w:szCs w:val="24"/>
              </w:rPr>
            </w:pPr>
          </w:p>
          <w:p w:rsidR="00535FE0" w:rsidRPr="009C5E43" w:rsidRDefault="00535FE0" w:rsidP="004B1D75">
            <w:pPr>
              <w:jc w:val="both"/>
              <w:rPr>
                <w:rFonts w:ascii="Arial" w:hAnsi="Arial" w:cs="Arial"/>
                <w:sz w:val="24"/>
                <w:szCs w:val="24"/>
              </w:rPr>
            </w:pPr>
            <w:r w:rsidRPr="009C5E43">
              <w:rPr>
                <w:rFonts w:ascii="Arial" w:hAnsi="Arial" w:cs="Arial"/>
                <w:sz w:val="24"/>
                <w:szCs w:val="24"/>
              </w:rPr>
              <w:t xml:space="preserve">Denomina-se por cachaça, segundo o artigo 92º do Decreto Federal nº 4.851, a aguardente de cana produzida típica e exclusivamente no Brasil, com graduação alcoólica de 38 a 48% (v/v), a vinte graus Celsius, obtida </w:t>
            </w:r>
            <w:proofErr w:type="gramStart"/>
            <w:r w:rsidRPr="009C5E43">
              <w:rPr>
                <w:rFonts w:ascii="Arial" w:hAnsi="Arial" w:cs="Arial"/>
                <w:sz w:val="24"/>
                <w:szCs w:val="24"/>
              </w:rPr>
              <w:t>pela fermento-destilação</w:t>
            </w:r>
            <w:proofErr w:type="gramEnd"/>
            <w:r w:rsidRPr="009C5E43">
              <w:rPr>
                <w:rFonts w:ascii="Arial" w:hAnsi="Arial" w:cs="Arial"/>
                <w:sz w:val="24"/>
                <w:szCs w:val="24"/>
              </w:rPr>
              <w:t xml:space="preserve"> do mosto de cana-de-açúcar. A análise quantitativa de metanol na cachaça tem sua importância fundamentada nos riscos que este pode oferecer à saúde humana, já que em níveis elevados no organismo, </w:t>
            </w:r>
            <w:proofErr w:type="spellStart"/>
            <w:r w:rsidRPr="009C5E43">
              <w:rPr>
                <w:rFonts w:ascii="Arial" w:hAnsi="Arial" w:cs="Arial"/>
                <w:sz w:val="24"/>
                <w:szCs w:val="24"/>
              </w:rPr>
              <w:t>podecausar</w:t>
            </w:r>
            <w:proofErr w:type="spellEnd"/>
            <w:r w:rsidRPr="009C5E43">
              <w:rPr>
                <w:rFonts w:ascii="Arial" w:hAnsi="Arial" w:cs="Arial"/>
                <w:sz w:val="24"/>
                <w:szCs w:val="24"/>
              </w:rPr>
              <w:t xml:space="preserve"> cegueira e até levar à morte. Neste trabalho, foram realizadas análises com o intuito de verificar a influência da concentração de sacarose do mosto de cana-de-açúcar no tempo de fermentação e no teor final de metanol presente na cachaça artesanal. Objetivou-se, neste estudo, mapear o processo produtivo da cachaça artesanal, a fim de reduzir o teor de metanol no produto final, mantendo-se o grau de etanol dentro dos padrões especificados por lei. A análise do teor de metanol na cachaça artesanal foi realizada através da espectrofotometria visível, sendo analisadas em triplicata, amostras de cachaça produzidas com diferentes concentrações de sacarose no mosto de cana-de-açúcar. Foram selecionadas as seguintes concentrações de sacarose para o estudo: 14, 16, 18, 20 e 22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sendo que no processo convencional de produção utiliza-se a concentração de 16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w:t>
            </w:r>
            <w:proofErr w:type="gramStart"/>
            <w:r w:rsidRPr="009C5E43">
              <w:rPr>
                <w:rFonts w:ascii="Arial" w:hAnsi="Arial" w:cs="Arial"/>
                <w:sz w:val="24"/>
                <w:szCs w:val="24"/>
              </w:rPr>
              <w:t>Após</w:t>
            </w:r>
            <w:proofErr w:type="gramEnd"/>
            <w:r w:rsidRPr="009C5E43">
              <w:rPr>
                <w:rFonts w:ascii="Arial" w:hAnsi="Arial" w:cs="Arial"/>
                <w:sz w:val="24"/>
                <w:szCs w:val="24"/>
              </w:rPr>
              <w:t xml:space="preserve"> realizadas as análises, verificou-se que a cachaça artesanal, em todo o intervalo de concentração de sacarose analisado, apresentou teor de metanol inferior a 0,25 mL por 100 mL de álcool anidro, estando assim, dentro dos padrões de qualidade determinado pelo Instituto Nacional de Metrologia, Qualidade e Tecnologia (INMETRO). Concluiu-se, no presente trabalho, que o tempo de fermentação e a concentração de metanol no produto final apresentam uma variação linear, diretamente proporcional, à concentração de sacarose no mosto de cana-de-açúcar. Sendo que o melhor resultado foi obtido no mosto de concentração de sacarose de 14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assim, o processo convencional não apresentou, conforme este estudo, o melhor resultado. Diante disso, foi possível estabelecer parâmetros de produção a fim de </w:t>
            </w:r>
            <w:proofErr w:type="gramStart"/>
            <w:r w:rsidRPr="009C5E43">
              <w:rPr>
                <w:rFonts w:ascii="Arial" w:hAnsi="Arial" w:cs="Arial"/>
                <w:sz w:val="24"/>
                <w:szCs w:val="24"/>
              </w:rPr>
              <w:t>otimizar</w:t>
            </w:r>
            <w:proofErr w:type="gramEnd"/>
            <w:r w:rsidRPr="009C5E43">
              <w:rPr>
                <w:rFonts w:ascii="Arial" w:hAnsi="Arial" w:cs="Arial"/>
                <w:sz w:val="24"/>
                <w:szCs w:val="24"/>
              </w:rPr>
              <w:t xml:space="preserve"> o processo de fabricação de cachaça artesanal e obter uma melhor eficiência, mantendo-se os padrões de qualidade sensoriais dentro dos limites especificados pela legislação brasileira.</w:t>
            </w:r>
          </w:p>
          <w:p w:rsidR="00535FE0" w:rsidRPr="009C5E43" w:rsidRDefault="00535FE0" w:rsidP="004B1D75">
            <w:pPr>
              <w:jc w:val="both"/>
              <w:rPr>
                <w:rFonts w:ascii="Arial" w:hAnsi="Arial" w:cs="Arial"/>
                <w:sz w:val="24"/>
                <w:szCs w:val="24"/>
              </w:rPr>
            </w:pPr>
          </w:p>
          <w:p w:rsidR="00535FE0" w:rsidRPr="009C5E43" w:rsidRDefault="00535FE0" w:rsidP="004B1D75">
            <w:pPr>
              <w:jc w:val="both"/>
              <w:rPr>
                <w:rFonts w:ascii="Arial" w:hAnsi="Arial" w:cs="Arial"/>
                <w:b/>
                <w:sz w:val="24"/>
                <w:szCs w:val="24"/>
              </w:rPr>
            </w:pPr>
            <w:proofErr w:type="spellStart"/>
            <w:r w:rsidRPr="009C5E43">
              <w:rPr>
                <w:rFonts w:ascii="Arial" w:hAnsi="Arial" w:cs="Arial"/>
                <w:b/>
                <w:bCs/>
                <w:sz w:val="24"/>
                <w:szCs w:val="24"/>
              </w:rPr>
              <w:t>Palavras-chave</w:t>
            </w:r>
            <w:proofErr w:type="spellEnd"/>
            <w:r w:rsidRPr="009C5E43">
              <w:rPr>
                <w:rFonts w:ascii="Arial" w:hAnsi="Arial" w:cs="Arial"/>
                <w:b/>
                <w:bCs/>
                <w:sz w:val="24"/>
                <w:szCs w:val="24"/>
              </w:rPr>
              <w:t xml:space="preserve">: </w:t>
            </w:r>
            <w:r w:rsidRPr="009C5E43">
              <w:rPr>
                <w:rFonts w:ascii="Arial" w:hAnsi="Arial" w:cs="Arial"/>
                <w:sz w:val="24"/>
                <w:szCs w:val="24"/>
              </w:rPr>
              <w:t>Cachaça. Fermentação. Metanol. Sacarose.</w:t>
            </w: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spacing w:line="360" w:lineRule="auto"/>
              <w:jc w:val="center"/>
              <w:rPr>
                <w:rFonts w:ascii="Arial" w:hAnsi="Arial" w:cs="Arial"/>
                <w:sz w:val="24"/>
                <w:szCs w:val="24"/>
              </w:rPr>
            </w:pPr>
            <w:r w:rsidRPr="009C5E43">
              <w:rPr>
                <w:rFonts w:ascii="Arial" w:hAnsi="Arial" w:cs="Arial"/>
                <w:b/>
                <w:bCs/>
                <w:sz w:val="24"/>
                <w:szCs w:val="24"/>
              </w:rPr>
              <w:t>AVALIAÇÃO DO EFEITO DA CONCENTRAÇÃO DE SACAROSE NO TEMPO DE FERMENTAÇÃO E NO TEOR DE METANOL DA CACHAÇA ARTESANAL</w:t>
            </w:r>
          </w:p>
          <w:p w:rsidR="00535FE0" w:rsidRPr="009C5E43" w:rsidRDefault="00535FE0" w:rsidP="004B1D75">
            <w:pPr>
              <w:jc w:val="center"/>
              <w:rPr>
                <w:rFonts w:ascii="Arial" w:hAnsi="Arial" w:cs="Arial"/>
                <w:sz w:val="24"/>
                <w:szCs w:val="24"/>
              </w:rPr>
            </w:pPr>
          </w:p>
          <w:p w:rsidR="00535FE0" w:rsidRPr="009C5E43" w:rsidRDefault="00535FE0" w:rsidP="004B1D75">
            <w:pPr>
              <w:jc w:val="center"/>
              <w:rPr>
                <w:rFonts w:ascii="Arial" w:hAnsi="Arial" w:cs="Arial"/>
                <w:sz w:val="24"/>
                <w:szCs w:val="24"/>
              </w:rPr>
            </w:pP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Anderson de Souza Baru</w:t>
            </w: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Diogo Alves Reis</w:t>
            </w:r>
          </w:p>
          <w:p w:rsidR="00535FE0" w:rsidRPr="009C5E43" w:rsidRDefault="00535FE0" w:rsidP="004B1D75">
            <w:pPr>
              <w:ind w:left="4248"/>
              <w:jc w:val="right"/>
              <w:rPr>
                <w:rFonts w:ascii="Arial" w:hAnsi="Arial" w:cs="Arial"/>
                <w:sz w:val="24"/>
                <w:szCs w:val="24"/>
              </w:rPr>
            </w:pPr>
            <w:r w:rsidRPr="009C5E43">
              <w:rPr>
                <w:rFonts w:ascii="Arial" w:hAnsi="Arial" w:cs="Arial"/>
                <w:bCs/>
                <w:sz w:val="24"/>
                <w:szCs w:val="24"/>
              </w:rPr>
              <w:t>Lucinéia Rodrigues Ferreira</w:t>
            </w:r>
          </w:p>
          <w:p w:rsidR="00535FE0" w:rsidRPr="009C5E43" w:rsidRDefault="00535FE0" w:rsidP="004B1D75">
            <w:pPr>
              <w:ind w:left="4248"/>
              <w:jc w:val="right"/>
              <w:rPr>
                <w:rFonts w:ascii="Arial" w:hAnsi="Arial" w:cs="Arial"/>
                <w:sz w:val="24"/>
                <w:szCs w:val="24"/>
              </w:rPr>
            </w:pPr>
            <w:proofErr w:type="spellStart"/>
            <w:r w:rsidRPr="009C5E43">
              <w:rPr>
                <w:rFonts w:ascii="Arial" w:hAnsi="Arial" w:cs="Arial"/>
                <w:bCs/>
                <w:sz w:val="24"/>
                <w:szCs w:val="24"/>
              </w:rPr>
              <w:t>Rayelle</w:t>
            </w:r>
            <w:proofErr w:type="spellEnd"/>
            <w:r w:rsidRPr="009C5E43">
              <w:rPr>
                <w:rFonts w:ascii="Arial" w:hAnsi="Arial" w:cs="Arial"/>
                <w:bCs/>
                <w:sz w:val="24"/>
                <w:szCs w:val="24"/>
              </w:rPr>
              <w:t xml:space="preserve"> Caroline Silva</w:t>
            </w:r>
          </w:p>
          <w:p w:rsidR="00535FE0" w:rsidRPr="009C5E43" w:rsidRDefault="00535FE0" w:rsidP="004B1D75">
            <w:pPr>
              <w:ind w:left="4248"/>
              <w:jc w:val="right"/>
              <w:rPr>
                <w:rFonts w:ascii="Arial" w:hAnsi="Arial" w:cs="Arial"/>
                <w:sz w:val="24"/>
                <w:szCs w:val="24"/>
              </w:rPr>
            </w:pPr>
            <w:r w:rsidRPr="009C5E43">
              <w:rPr>
                <w:rFonts w:ascii="Arial" w:hAnsi="Arial" w:cs="Arial"/>
                <w:bCs/>
                <w:color w:val="000000" w:themeColor="text1"/>
                <w:sz w:val="24"/>
                <w:szCs w:val="24"/>
              </w:rPr>
              <w:t>Orientadora:</w:t>
            </w:r>
            <w:r w:rsidRPr="009C5E43">
              <w:rPr>
                <w:rFonts w:ascii="Arial" w:hAnsi="Arial" w:cs="Arial"/>
                <w:bCs/>
                <w:sz w:val="24"/>
                <w:szCs w:val="24"/>
              </w:rPr>
              <w:t xml:space="preserve"> Ana Paula Marques de Oliveira</w:t>
            </w:r>
          </w:p>
          <w:p w:rsidR="00535FE0" w:rsidRPr="009C5E43" w:rsidRDefault="00535FE0" w:rsidP="004B1D75">
            <w:pPr>
              <w:spacing w:line="480" w:lineRule="auto"/>
              <w:ind w:left="4248"/>
              <w:rPr>
                <w:rFonts w:ascii="Arial" w:hAnsi="Arial" w:cs="Arial"/>
                <w:sz w:val="24"/>
                <w:szCs w:val="24"/>
              </w:rPr>
            </w:pPr>
          </w:p>
          <w:p w:rsidR="00535FE0" w:rsidRPr="009C5E43" w:rsidRDefault="00535FE0" w:rsidP="004B1D75">
            <w:pPr>
              <w:rPr>
                <w:rFonts w:ascii="Arial" w:hAnsi="Arial" w:cs="Arial"/>
                <w:sz w:val="24"/>
                <w:szCs w:val="24"/>
              </w:rPr>
            </w:pPr>
          </w:p>
          <w:p w:rsidR="00535FE0" w:rsidRPr="009C5E43" w:rsidRDefault="00535FE0" w:rsidP="004B1D75">
            <w:pPr>
              <w:jc w:val="both"/>
              <w:rPr>
                <w:rFonts w:ascii="Arial" w:hAnsi="Arial" w:cs="Arial"/>
                <w:sz w:val="24"/>
                <w:szCs w:val="24"/>
              </w:rPr>
            </w:pPr>
            <w:r w:rsidRPr="009C5E43">
              <w:rPr>
                <w:rFonts w:ascii="Arial" w:hAnsi="Arial" w:cs="Arial"/>
                <w:sz w:val="24"/>
                <w:szCs w:val="24"/>
              </w:rPr>
              <w:t xml:space="preserve">Denomina-se por cachaça, segundo o artigo 92º do Decreto Federal nº 4.851, a aguardente de cana produzida típica e exclusivamente no Brasil, com graduação alcoólica de 38 a 48% (v/v), a vinte graus Celsius, obtida </w:t>
            </w:r>
            <w:proofErr w:type="gramStart"/>
            <w:r w:rsidRPr="009C5E43">
              <w:rPr>
                <w:rFonts w:ascii="Arial" w:hAnsi="Arial" w:cs="Arial"/>
                <w:sz w:val="24"/>
                <w:szCs w:val="24"/>
              </w:rPr>
              <w:t>pela fermento-destilação</w:t>
            </w:r>
            <w:proofErr w:type="gramEnd"/>
            <w:r w:rsidRPr="009C5E43">
              <w:rPr>
                <w:rFonts w:ascii="Arial" w:hAnsi="Arial" w:cs="Arial"/>
                <w:sz w:val="24"/>
                <w:szCs w:val="24"/>
              </w:rPr>
              <w:t xml:space="preserve"> do mosto de cana-de-açúcar. A análise quantitativa de metanol na cachaça tem sua importância fundamentada nos riscos que este pode oferecer à saúde humana, já que em níveis elevados no organismo, </w:t>
            </w:r>
            <w:proofErr w:type="spellStart"/>
            <w:r w:rsidRPr="009C5E43">
              <w:rPr>
                <w:rFonts w:ascii="Arial" w:hAnsi="Arial" w:cs="Arial"/>
                <w:sz w:val="24"/>
                <w:szCs w:val="24"/>
              </w:rPr>
              <w:t>podecausar</w:t>
            </w:r>
            <w:proofErr w:type="spellEnd"/>
            <w:r w:rsidRPr="009C5E43">
              <w:rPr>
                <w:rFonts w:ascii="Arial" w:hAnsi="Arial" w:cs="Arial"/>
                <w:sz w:val="24"/>
                <w:szCs w:val="24"/>
              </w:rPr>
              <w:t xml:space="preserve"> cegueira e até levar à morte. Neste trabalho, foram realizadas análises com o intuito de verificar a influência da concentração de sacarose do mosto de cana-de-açúcar no tempo de fermentação e no teor final de metanol presente na cachaça artesanal. Objetivou-se, neste estudo, mapear o processo produtivo da cachaça artesanal, a fim de reduzir o teor de metanol no produto final, mantendo-se o grau de etanol dentro dos padrões especificados por lei. A análise do teor de metanol na cachaça artesanal foi realizada através da espectrofotometria visível, sendo analisadas em triplicata, amostras de cachaça produzidas com diferentes concentrações de sacarose no mosto de cana-de-açúcar. Foram selecionadas as seguintes concentrações de sacarose para o estudo: 14, 16, 18, 20 e 22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sendo que no processo convencional de produção utiliza-se a concentração de 16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w:t>
            </w:r>
            <w:proofErr w:type="gramStart"/>
            <w:r w:rsidRPr="009C5E43">
              <w:rPr>
                <w:rFonts w:ascii="Arial" w:hAnsi="Arial" w:cs="Arial"/>
                <w:sz w:val="24"/>
                <w:szCs w:val="24"/>
              </w:rPr>
              <w:t>Após</w:t>
            </w:r>
            <w:proofErr w:type="gramEnd"/>
            <w:r w:rsidRPr="009C5E43">
              <w:rPr>
                <w:rFonts w:ascii="Arial" w:hAnsi="Arial" w:cs="Arial"/>
                <w:sz w:val="24"/>
                <w:szCs w:val="24"/>
              </w:rPr>
              <w:t xml:space="preserve"> realizadas as análises, verificou-se que a cachaça artesanal, em todo o intervalo de concentração de sacarose analisado, apresentou teor de metanol inferior a 0,25 mL por 100 mL de álcool anidro, estando assim, dentro dos padrões de qualidade determinado pelo Instituto Nacional de Metrologia, Qualidade e Tecnologia (INMETRO). Concluiu-se, no presente trabalho, que o tempo de fermentação e a concentração de metanol no produto final apresentam uma variação linear, diretamente proporcional, à concentração de sacarose no mosto de cana-de-açúcar. Sendo que o melhor resultado foi obtido no mosto de concentração de sacarose de 14 graus </w:t>
            </w:r>
            <w:proofErr w:type="spellStart"/>
            <w:r w:rsidRPr="009C5E43">
              <w:rPr>
                <w:rFonts w:ascii="Arial" w:hAnsi="Arial" w:cs="Arial"/>
                <w:sz w:val="24"/>
                <w:szCs w:val="24"/>
              </w:rPr>
              <w:t>Brix</w:t>
            </w:r>
            <w:proofErr w:type="spellEnd"/>
            <w:r w:rsidRPr="009C5E43">
              <w:rPr>
                <w:rFonts w:ascii="Arial" w:hAnsi="Arial" w:cs="Arial"/>
                <w:sz w:val="24"/>
                <w:szCs w:val="24"/>
              </w:rPr>
              <w:t xml:space="preserve">, assim, o processo convencional não apresentou, conforme este estudo, o melhor resultado. Diante disso, foi possível estabelecer parâmetros de produção a fim de </w:t>
            </w:r>
            <w:proofErr w:type="gramStart"/>
            <w:r w:rsidRPr="009C5E43">
              <w:rPr>
                <w:rFonts w:ascii="Arial" w:hAnsi="Arial" w:cs="Arial"/>
                <w:sz w:val="24"/>
                <w:szCs w:val="24"/>
              </w:rPr>
              <w:t>otimizar</w:t>
            </w:r>
            <w:proofErr w:type="gramEnd"/>
            <w:r w:rsidRPr="009C5E43">
              <w:rPr>
                <w:rFonts w:ascii="Arial" w:hAnsi="Arial" w:cs="Arial"/>
                <w:sz w:val="24"/>
                <w:szCs w:val="24"/>
              </w:rPr>
              <w:t xml:space="preserve"> o processo de fabricação de cachaça artesanal e obter uma melhor eficiência, mantendo-se os padrões de qualidade sensoriais dentro dos limites especificados pela legislação brasileira.</w:t>
            </w:r>
          </w:p>
          <w:p w:rsidR="00535FE0" w:rsidRPr="009C5E43" w:rsidRDefault="00535FE0" w:rsidP="004B1D75">
            <w:pPr>
              <w:jc w:val="both"/>
              <w:rPr>
                <w:rFonts w:ascii="Arial" w:hAnsi="Arial" w:cs="Arial"/>
                <w:sz w:val="24"/>
                <w:szCs w:val="24"/>
              </w:rPr>
            </w:pPr>
          </w:p>
          <w:p w:rsidR="00535FE0" w:rsidRPr="009C5E43" w:rsidRDefault="00535FE0" w:rsidP="004B1D75">
            <w:pPr>
              <w:jc w:val="both"/>
              <w:rPr>
                <w:rFonts w:ascii="Arial" w:hAnsi="Arial" w:cs="Arial"/>
                <w:b/>
                <w:sz w:val="24"/>
                <w:szCs w:val="24"/>
              </w:rPr>
            </w:pPr>
            <w:proofErr w:type="spellStart"/>
            <w:r w:rsidRPr="009C5E43">
              <w:rPr>
                <w:rFonts w:ascii="Arial" w:hAnsi="Arial" w:cs="Arial"/>
                <w:b/>
                <w:bCs/>
                <w:sz w:val="24"/>
                <w:szCs w:val="24"/>
              </w:rPr>
              <w:t>Palavras-chave</w:t>
            </w:r>
            <w:proofErr w:type="spellEnd"/>
            <w:r w:rsidRPr="009C5E43">
              <w:rPr>
                <w:rFonts w:ascii="Arial" w:hAnsi="Arial" w:cs="Arial"/>
                <w:b/>
                <w:bCs/>
                <w:sz w:val="24"/>
                <w:szCs w:val="24"/>
              </w:rPr>
              <w:t xml:space="preserve">: </w:t>
            </w:r>
            <w:r w:rsidRPr="009C5E43">
              <w:rPr>
                <w:rFonts w:ascii="Arial" w:hAnsi="Arial" w:cs="Arial"/>
                <w:sz w:val="24"/>
                <w:szCs w:val="24"/>
              </w:rPr>
              <w:t>Cachaça. Fermentação. Metanol. Sacarose.</w:t>
            </w: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jc w:val="center"/>
              <w:rPr>
                <w:rFonts w:ascii="Arial" w:hAnsi="Arial" w:cs="Arial"/>
                <w:b/>
                <w:color w:val="000000"/>
                <w:sz w:val="24"/>
                <w:szCs w:val="24"/>
                <w:shd w:val="clear" w:color="auto" w:fill="FFFFFF"/>
              </w:rPr>
            </w:pPr>
            <w:r w:rsidRPr="009C5E43">
              <w:rPr>
                <w:rFonts w:ascii="Arial" w:hAnsi="Arial" w:cs="Arial"/>
                <w:b/>
                <w:color w:val="000000"/>
                <w:sz w:val="24"/>
                <w:szCs w:val="24"/>
                <w:shd w:val="clear" w:color="auto" w:fill="FFFFFF"/>
              </w:rPr>
              <w:t>INFLUÊNCIA DO CAMPO MAGNÉTICO NO PROCESSO FERMENTATIVO DO IOGURTE</w:t>
            </w:r>
          </w:p>
          <w:p w:rsidR="00535FE0" w:rsidRPr="009C5E43" w:rsidRDefault="00535FE0" w:rsidP="004B1D75">
            <w:pPr>
              <w:rPr>
                <w:rFonts w:ascii="Arial" w:hAnsi="Arial" w:cs="Arial"/>
                <w:color w:val="000000"/>
                <w:sz w:val="24"/>
                <w:szCs w:val="24"/>
                <w:shd w:val="clear" w:color="auto" w:fill="FFFFFF"/>
              </w:rPr>
            </w:pPr>
          </w:p>
          <w:p w:rsidR="00535FE0" w:rsidRPr="009C5E43" w:rsidRDefault="00535FE0" w:rsidP="004B1D75">
            <w:pPr>
              <w:jc w:val="right"/>
              <w:rPr>
                <w:rFonts w:ascii="Arial" w:hAnsi="Arial" w:cs="Arial"/>
                <w:color w:val="000000"/>
                <w:sz w:val="24"/>
                <w:szCs w:val="24"/>
                <w:shd w:val="clear" w:color="auto" w:fill="FFFFFF"/>
              </w:rPr>
            </w:pPr>
            <w:r w:rsidRPr="009C5E43">
              <w:rPr>
                <w:rFonts w:ascii="Arial" w:hAnsi="Arial" w:cs="Arial"/>
                <w:color w:val="000000"/>
                <w:sz w:val="24"/>
                <w:szCs w:val="24"/>
                <w:shd w:val="clear" w:color="auto" w:fill="FFFFFF"/>
              </w:rPr>
              <w:t xml:space="preserve">Ingrid Cistina De Andrade Alves </w:t>
            </w:r>
          </w:p>
          <w:p w:rsidR="00535FE0" w:rsidRPr="009C5E43" w:rsidRDefault="00535FE0" w:rsidP="004B1D75">
            <w:pPr>
              <w:jc w:val="right"/>
              <w:rPr>
                <w:rFonts w:ascii="Arial" w:hAnsi="Arial" w:cs="Arial"/>
                <w:color w:val="000000"/>
                <w:sz w:val="24"/>
                <w:szCs w:val="24"/>
                <w:shd w:val="clear" w:color="auto" w:fill="FFFFFF"/>
              </w:rPr>
            </w:pPr>
            <w:proofErr w:type="spellStart"/>
            <w:r w:rsidRPr="009C5E43">
              <w:rPr>
                <w:rFonts w:ascii="Arial" w:hAnsi="Arial" w:cs="Arial"/>
                <w:color w:val="000000"/>
                <w:sz w:val="24"/>
                <w:szCs w:val="24"/>
                <w:shd w:val="clear" w:color="auto" w:fill="FFFFFF"/>
              </w:rPr>
              <w:t>Leticya</w:t>
            </w:r>
            <w:proofErr w:type="spellEnd"/>
            <w:r w:rsidRPr="009C5E43">
              <w:rPr>
                <w:rFonts w:ascii="Arial" w:hAnsi="Arial" w:cs="Arial"/>
                <w:color w:val="000000"/>
                <w:sz w:val="24"/>
                <w:szCs w:val="24"/>
                <w:shd w:val="clear" w:color="auto" w:fill="FFFFFF"/>
              </w:rPr>
              <w:t xml:space="preserve"> Dias de Moraes</w:t>
            </w:r>
          </w:p>
          <w:p w:rsidR="00535FE0" w:rsidRPr="009C5E43" w:rsidRDefault="00535FE0" w:rsidP="004B1D75">
            <w:pPr>
              <w:jc w:val="right"/>
              <w:rPr>
                <w:rFonts w:ascii="Arial" w:hAnsi="Arial" w:cs="Arial"/>
                <w:color w:val="000000"/>
                <w:sz w:val="24"/>
                <w:szCs w:val="24"/>
                <w:shd w:val="clear" w:color="auto" w:fill="FFFFFF"/>
              </w:rPr>
            </w:pPr>
            <w:r w:rsidRPr="009C5E43">
              <w:rPr>
                <w:rFonts w:ascii="Arial" w:hAnsi="Arial" w:cs="Arial"/>
                <w:bCs/>
                <w:color w:val="000000" w:themeColor="text1"/>
                <w:sz w:val="24"/>
                <w:szCs w:val="24"/>
              </w:rPr>
              <w:t>Orientador:</w:t>
            </w:r>
            <w:r w:rsidRPr="009C5E43">
              <w:rPr>
                <w:rFonts w:ascii="Arial" w:hAnsi="Arial" w:cs="Arial"/>
                <w:color w:val="000000"/>
                <w:sz w:val="24"/>
                <w:szCs w:val="24"/>
                <w:shd w:val="clear" w:color="auto" w:fill="FFFFFF"/>
              </w:rPr>
              <w:t xml:space="preserve"> William Argolo </w:t>
            </w:r>
            <w:proofErr w:type="spellStart"/>
            <w:r w:rsidRPr="009C5E43">
              <w:rPr>
                <w:rFonts w:ascii="Arial" w:hAnsi="Arial" w:cs="Arial"/>
                <w:color w:val="000000"/>
                <w:sz w:val="24"/>
                <w:szCs w:val="24"/>
                <w:shd w:val="clear" w:color="auto" w:fill="FFFFFF"/>
              </w:rPr>
              <w:t>Saliba</w:t>
            </w:r>
            <w:proofErr w:type="spellEnd"/>
          </w:p>
          <w:p w:rsidR="00535FE0" w:rsidRPr="009C5E43" w:rsidRDefault="00535FE0" w:rsidP="004B1D75">
            <w:pPr>
              <w:jc w:val="right"/>
              <w:rPr>
                <w:rFonts w:ascii="Arial" w:hAnsi="Arial" w:cs="Arial"/>
                <w:b/>
                <w:color w:val="000000"/>
                <w:sz w:val="24"/>
                <w:szCs w:val="24"/>
                <w:shd w:val="clear" w:color="auto" w:fill="FFFFFF"/>
              </w:rPr>
            </w:pPr>
          </w:p>
          <w:p w:rsidR="00535FE0" w:rsidRPr="009C5E43" w:rsidRDefault="00535FE0" w:rsidP="004B1D75">
            <w:pPr>
              <w:jc w:val="both"/>
              <w:rPr>
                <w:rFonts w:ascii="Arial" w:hAnsi="Arial" w:cs="Arial"/>
                <w:sz w:val="24"/>
                <w:szCs w:val="24"/>
              </w:rPr>
            </w:pPr>
            <w:r w:rsidRPr="009C5E43">
              <w:rPr>
                <w:rFonts w:ascii="Arial" w:hAnsi="Arial" w:cs="Arial"/>
                <w:color w:val="000000"/>
                <w:sz w:val="24"/>
                <w:szCs w:val="24"/>
                <w:shd w:val="clear" w:color="auto" w:fill="FFFFFF"/>
              </w:rPr>
              <w:t>O Iogurte é um produto obtido da fermentação bacteriana do leite, que leva ao aumento da longevidade trazendo inúmeras propriedades nutricionais, além de ser considerado microbiologicamente seguro,</w:t>
            </w:r>
            <w:r w:rsidRPr="009C5E43">
              <w:rPr>
                <w:rFonts w:ascii="Arial" w:hAnsi="Arial" w:cs="Arial"/>
                <w:sz w:val="24"/>
                <w:szCs w:val="24"/>
              </w:rPr>
              <w:t xml:space="preserve"> sendo um alimento nutritivo e rico em proteínas, possuindo um sabor agradável ao paladar. Contribuindo a capacidade de restabelecer a flora intestinal do aparelho digestivo, proporcionando a melhor </w:t>
            </w:r>
            <w:proofErr w:type="spellStart"/>
            <w:r w:rsidRPr="009C5E43">
              <w:rPr>
                <w:rFonts w:ascii="Arial" w:hAnsi="Arial" w:cs="Arial"/>
                <w:sz w:val="24"/>
                <w:szCs w:val="24"/>
              </w:rPr>
              <w:t>digestibilidade</w:t>
            </w:r>
            <w:proofErr w:type="spellEnd"/>
            <w:r w:rsidRPr="009C5E43">
              <w:rPr>
                <w:rFonts w:ascii="Arial" w:hAnsi="Arial" w:cs="Arial"/>
                <w:sz w:val="24"/>
                <w:szCs w:val="24"/>
              </w:rPr>
              <w:t xml:space="preserve"> do que o leite, onde a atividade enzimática é associada ao crescimento dos micro-organismos que pré-digerem o </w:t>
            </w:r>
            <w:proofErr w:type="gramStart"/>
            <w:r w:rsidRPr="009C5E43">
              <w:rPr>
                <w:rFonts w:ascii="Arial" w:hAnsi="Arial" w:cs="Arial"/>
                <w:sz w:val="24"/>
                <w:szCs w:val="24"/>
              </w:rPr>
              <w:t>produto.</w:t>
            </w:r>
            <w:proofErr w:type="gramEnd"/>
            <w:r w:rsidRPr="009C5E43">
              <w:rPr>
                <w:rFonts w:ascii="Arial" w:hAnsi="Arial" w:cs="Arial"/>
                <w:sz w:val="24"/>
                <w:szCs w:val="24"/>
              </w:rPr>
              <w:t>As bactérias fermentadoras utilizam a lactose, que é o açúcar presente em maior quantidade no leite, como fonte de energia</w:t>
            </w:r>
            <w:r w:rsidRPr="009C5E43">
              <w:rPr>
                <w:rFonts w:ascii="Arial" w:hAnsi="Arial" w:cs="Arial"/>
                <w:color w:val="FF0000"/>
                <w:sz w:val="24"/>
                <w:szCs w:val="24"/>
              </w:rPr>
              <w:t>.</w:t>
            </w:r>
            <w:r w:rsidRPr="009C5E43">
              <w:rPr>
                <w:rFonts w:ascii="Arial" w:hAnsi="Arial" w:cs="Arial"/>
                <w:color w:val="000000"/>
                <w:sz w:val="24"/>
                <w:szCs w:val="24"/>
                <w:shd w:val="clear" w:color="auto" w:fill="FFFFFF"/>
              </w:rPr>
              <w:t xml:space="preserve"> A presente pesquisa teve como objetivo </w:t>
            </w:r>
            <w:proofErr w:type="gramStart"/>
            <w:r w:rsidRPr="009C5E43">
              <w:rPr>
                <w:rFonts w:ascii="Arial" w:hAnsi="Arial" w:cs="Arial"/>
                <w:color w:val="000000"/>
                <w:sz w:val="24"/>
                <w:szCs w:val="24"/>
                <w:shd w:val="clear" w:color="auto" w:fill="FFFFFF"/>
              </w:rPr>
              <w:t>otimizar</w:t>
            </w:r>
            <w:proofErr w:type="gramEnd"/>
            <w:r w:rsidRPr="009C5E43">
              <w:rPr>
                <w:rFonts w:ascii="Arial" w:hAnsi="Arial" w:cs="Arial"/>
                <w:color w:val="000000"/>
                <w:sz w:val="24"/>
                <w:szCs w:val="24"/>
                <w:shd w:val="clear" w:color="auto" w:fill="FFFFFF"/>
              </w:rPr>
              <w:t xml:space="preserve"> a produção do iogurte,</w:t>
            </w:r>
            <w:r w:rsidRPr="009C5E43">
              <w:rPr>
                <w:rFonts w:ascii="Arial" w:hAnsi="Arial" w:cs="Arial"/>
                <w:sz w:val="24"/>
                <w:szCs w:val="24"/>
              </w:rPr>
              <w:t xml:space="preserve"> </w:t>
            </w:r>
            <w:r w:rsidRPr="009C5E43">
              <w:rPr>
                <w:rFonts w:ascii="Arial" w:hAnsi="Arial" w:cs="Arial"/>
                <w:color w:val="000000"/>
                <w:sz w:val="24"/>
                <w:szCs w:val="24"/>
                <w:shd w:val="clear" w:color="auto" w:fill="FFFFFF"/>
              </w:rPr>
              <w:t xml:space="preserve">usando a técnica do magnetismo. Neste trabalho foi realizada uma revisão literária e análise dos parâmetros físico químicos </w:t>
            </w:r>
            <w:proofErr w:type="gramStart"/>
            <w:r w:rsidRPr="009C5E43">
              <w:rPr>
                <w:rFonts w:ascii="Arial" w:hAnsi="Arial" w:cs="Arial"/>
                <w:color w:val="000000"/>
                <w:sz w:val="24"/>
                <w:szCs w:val="24"/>
                <w:shd w:val="clear" w:color="auto" w:fill="FFFFFF"/>
              </w:rPr>
              <w:t>pH</w:t>
            </w:r>
            <w:proofErr w:type="gramEnd"/>
            <w:r w:rsidRPr="009C5E43">
              <w:rPr>
                <w:rFonts w:ascii="Arial" w:hAnsi="Arial" w:cs="Arial"/>
                <w:color w:val="000000"/>
                <w:sz w:val="24"/>
                <w:szCs w:val="24"/>
                <w:shd w:val="clear" w:color="auto" w:fill="FFFFFF"/>
              </w:rPr>
              <w:t xml:space="preserve">, densidade, viscosidade e acidez, com a amostra de iogurte submetida ao campo magnético e o iogurte puro. As amostras foram feitas com o grão de </w:t>
            </w:r>
            <w:proofErr w:type="spellStart"/>
            <w:r w:rsidRPr="009C5E43">
              <w:rPr>
                <w:rFonts w:ascii="Arial" w:hAnsi="Arial" w:cs="Arial"/>
                <w:color w:val="000000"/>
                <w:sz w:val="24"/>
                <w:szCs w:val="24"/>
                <w:shd w:val="clear" w:color="auto" w:fill="FFFFFF"/>
              </w:rPr>
              <w:t>Kefir</w:t>
            </w:r>
            <w:proofErr w:type="spellEnd"/>
            <w:r w:rsidRPr="009C5E43">
              <w:rPr>
                <w:rFonts w:ascii="Arial" w:hAnsi="Arial" w:cs="Arial"/>
                <w:color w:val="000000"/>
                <w:sz w:val="24"/>
                <w:szCs w:val="24"/>
                <w:shd w:val="clear" w:color="auto" w:fill="FFFFFF"/>
              </w:rPr>
              <w:t>,</w:t>
            </w:r>
            <w:r w:rsidRPr="009C5E43">
              <w:rPr>
                <w:rFonts w:ascii="Arial" w:hAnsi="Arial" w:cs="Arial"/>
                <w:color w:val="FF0000"/>
                <w:sz w:val="24"/>
                <w:szCs w:val="24"/>
                <w:shd w:val="clear" w:color="auto" w:fill="FFFFFF"/>
              </w:rPr>
              <w:t xml:space="preserve"> </w:t>
            </w:r>
            <w:r w:rsidRPr="009C5E43">
              <w:rPr>
                <w:rFonts w:ascii="Arial" w:hAnsi="Arial" w:cs="Arial"/>
                <w:sz w:val="24"/>
                <w:szCs w:val="24"/>
                <w:shd w:val="clear" w:color="auto" w:fill="FFFFFF"/>
              </w:rPr>
              <w:t>sendo</w:t>
            </w:r>
            <w:r w:rsidRPr="009C5E43">
              <w:rPr>
                <w:rFonts w:ascii="Arial" w:hAnsi="Arial" w:cs="Arial"/>
                <w:sz w:val="24"/>
                <w:szCs w:val="24"/>
              </w:rPr>
              <w:t xml:space="preserve"> uma bebida láctea </w:t>
            </w:r>
            <w:proofErr w:type="spellStart"/>
            <w:r w:rsidRPr="009C5E43">
              <w:rPr>
                <w:rFonts w:ascii="Arial" w:hAnsi="Arial" w:cs="Arial"/>
                <w:sz w:val="24"/>
                <w:szCs w:val="24"/>
              </w:rPr>
              <w:t>probiótica</w:t>
            </w:r>
            <w:proofErr w:type="spellEnd"/>
            <w:r w:rsidRPr="009C5E43">
              <w:rPr>
                <w:rFonts w:ascii="Arial" w:hAnsi="Arial" w:cs="Arial"/>
                <w:sz w:val="24"/>
                <w:szCs w:val="24"/>
              </w:rPr>
              <w:t xml:space="preserve"> que fornece ao consumidor vários benefícios à saúde e tem sido apresentada por conter várias propriedades funcionais como propriedades antimicrobianas, anticancerígenas e </w:t>
            </w:r>
            <w:proofErr w:type="spellStart"/>
            <w:r w:rsidRPr="009C5E43">
              <w:rPr>
                <w:rFonts w:ascii="Arial" w:hAnsi="Arial" w:cs="Arial"/>
                <w:sz w:val="24"/>
                <w:szCs w:val="24"/>
              </w:rPr>
              <w:t>probióticas</w:t>
            </w:r>
            <w:proofErr w:type="spellEnd"/>
            <w:r w:rsidRPr="009C5E43">
              <w:rPr>
                <w:rFonts w:ascii="Arial" w:hAnsi="Arial" w:cs="Arial"/>
                <w:sz w:val="24"/>
                <w:szCs w:val="24"/>
              </w:rPr>
              <w:t xml:space="preserve">. </w:t>
            </w:r>
            <w:r w:rsidRPr="009C5E43">
              <w:rPr>
                <w:rFonts w:ascii="Arial" w:hAnsi="Arial" w:cs="Arial"/>
                <w:color w:val="000000"/>
                <w:sz w:val="24"/>
                <w:szCs w:val="24"/>
                <w:shd w:val="clear" w:color="auto" w:fill="FFFFFF"/>
              </w:rPr>
              <w:t xml:space="preserve">Os resultados das análises foram comparados </w:t>
            </w:r>
            <w:r w:rsidRPr="009C5E43">
              <w:rPr>
                <w:rFonts w:ascii="Arial" w:hAnsi="Arial" w:cs="Arial"/>
                <w:sz w:val="24"/>
                <w:szCs w:val="24"/>
              </w:rPr>
              <w:t xml:space="preserve">as a amostra magnetizada apresentou uma pequena em cada variável nesse processo fermentativo. Tendo maior acidez, devido </w:t>
            </w:r>
            <w:proofErr w:type="gramStart"/>
            <w:r w:rsidRPr="009C5E43">
              <w:rPr>
                <w:rFonts w:ascii="Arial" w:hAnsi="Arial" w:cs="Arial"/>
                <w:sz w:val="24"/>
                <w:szCs w:val="24"/>
              </w:rPr>
              <w:t>a</w:t>
            </w:r>
            <w:proofErr w:type="gramEnd"/>
            <w:r w:rsidRPr="009C5E43">
              <w:rPr>
                <w:rFonts w:ascii="Arial" w:hAnsi="Arial" w:cs="Arial"/>
                <w:sz w:val="24"/>
                <w:szCs w:val="24"/>
              </w:rPr>
              <w:t xml:space="preserve"> aceleração da atividade bacteriana e maior produção do ácido láctico.   </w:t>
            </w:r>
          </w:p>
          <w:p w:rsidR="00535FE0" w:rsidRPr="009C5E43" w:rsidRDefault="00535FE0" w:rsidP="004B1D75">
            <w:pPr>
              <w:rPr>
                <w:rFonts w:ascii="Arial" w:hAnsi="Arial" w:cs="Arial"/>
                <w:sz w:val="24"/>
                <w:szCs w:val="24"/>
              </w:rPr>
            </w:pPr>
          </w:p>
          <w:p w:rsidR="00535FE0" w:rsidRPr="009C5E43" w:rsidRDefault="00535FE0" w:rsidP="004B1D75">
            <w:pPr>
              <w:spacing w:line="360" w:lineRule="auto"/>
              <w:rPr>
                <w:rFonts w:ascii="Arial" w:hAnsi="Arial" w:cs="Arial"/>
                <w:color w:val="000000"/>
                <w:sz w:val="24"/>
                <w:szCs w:val="24"/>
                <w:shd w:val="clear" w:color="auto" w:fill="FFFFFF"/>
              </w:rPr>
            </w:pPr>
            <w:r w:rsidRPr="009C5E43">
              <w:rPr>
                <w:rFonts w:ascii="Arial" w:hAnsi="Arial" w:cs="Arial"/>
                <w:b/>
                <w:color w:val="000000"/>
                <w:sz w:val="24"/>
                <w:szCs w:val="24"/>
                <w:shd w:val="clear" w:color="auto" w:fill="FFFFFF"/>
              </w:rPr>
              <w:t>Palavras chave</w:t>
            </w:r>
            <w:r w:rsidRPr="009C5E43">
              <w:rPr>
                <w:rFonts w:ascii="Arial" w:hAnsi="Arial" w:cs="Arial"/>
                <w:color w:val="000000"/>
                <w:sz w:val="24"/>
                <w:szCs w:val="24"/>
                <w:shd w:val="clear" w:color="auto" w:fill="FFFFFF"/>
              </w:rPr>
              <w:t>: Fermentação. Campo magnético. Magnetismo. Iogurte.</w:t>
            </w: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jc w:val="right"/>
              <w:rPr>
                <w:rFonts w:ascii="Arial" w:hAnsi="Arial" w:cs="Arial"/>
                <w:sz w:val="24"/>
                <w:szCs w:val="24"/>
              </w:rPr>
            </w:pPr>
            <w:r w:rsidRPr="009C5E43">
              <w:rPr>
                <w:rFonts w:ascii="Arial" w:hAnsi="Arial" w:cs="Arial"/>
                <w:b/>
                <w:sz w:val="24"/>
                <w:szCs w:val="24"/>
              </w:rPr>
              <w:t>RECICLAGEM DO RESÍDUO DO SULFATO FERROSO HEPTAHIDRATADO EM TIJOLOS ECOLÓGICOS SOLO-CIMENTOS</w:t>
            </w:r>
            <w:r w:rsidRPr="009C5E43">
              <w:rPr>
                <w:rFonts w:ascii="Arial" w:hAnsi="Arial" w:cs="Arial"/>
                <w:sz w:val="24"/>
                <w:szCs w:val="24"/>
              </w:rPr>
              <w:t xml:space="preserve"> Ana Luiza </w:t>
            </w:r>
            <w:proofErr w:type="spellStart"/>
            <w:r w:rsidRPr="009C5E43">
              <w:rPr>
                <w:rFonts w:ascii="Arial" w:hAnsi="Arial" w:cs="Arial"/>
                <w:sz w:val="24"/>
                <w:szCs w:val="24"/>
              </w:rPr>
              <w:t>Simoncello</w:t>
            </w:r>
            <w:proofErr w:type="spellEnd"/>
            <w:r w:rsidRPr="009C5E43">
              <w:rPr>
                <w:rFonts w:ascii="Arial" w:hAnsi="Arial" w:cs="Arial"/>
                <w:sz w:val="24"/>
                <w:szCs w:val="24"/>
              </w:rPr>
              <w:t xml:space="preserve"> Silva</w:t>
            </w:r>
          </w:p>
          <w:p w:rsidR="00535FE0" w:rsidRPr="009C5E43" w:rsidRDefault="00535FE0" w:rsidP="004B1D75">
            <w:pPr>
              <w:jc w:val="right"/>
              <w:rPr>
                <w:rFonts w:ascii="Arial" w:hAnsi="Arial" w:cs="Arial"/>
                <w:sz w:val="24"/>
                <w:szCs w:val="24"/>
              </w:rPr>
            </w:pPr>
            <w:r w:rsidRPr="009C5E43">
              <w:rPr>
                <w:rFonts w:ascii="Arial" w:hAnsi="Arial" w:cs="Arial"/>
                <w:sz w:val="24"/>
                <w:szCs w:val="24"/>
              </w:rPr>
              <w:t xml:space="preserve"> Ingrid Carvalho Primo </w:t>
            </w:r>
          </w:p>
          <w:p w:rsidR="00535FE0" w:rsidRPr="009C5E43" w:rsidRDefault="00535FE0" w:rsidP="004B1D75">
            <w:pPr>
              <w:jc w:val="right"/>
              <w:rPr>
                <w:rFonts w:ascii="Arial" w:hAnsi="Arial" w:cs="Arial"/>
                <w:sz w:val="24"/>
                <w:szCs w:val="24"/>
              </w:rPr>
            </w:pPr>
            <w:r w:rsidRPr="009C5E43">
              <w:rPr>
                <w:rFonts w:ascii="Arial" w:hAnsi="Arial" w:cs="Arial"/>
                <w:sz w:val="24"/>
                <w:szCs w:val="24"/>
              </w:rPr>
              <w:t>Jackson Frade de Vasconcelos</w:t>
            </w:r>
          </w:p>
          <w:p w:rsidR="00535FE0" w:rsidRPr="009C5E43" w:rsidRDefault="00535FE0" w:rsidP="004B1D75">
            <w:pPr>
              <w:jc w:val="right"/>
              <w:rPr>
                <w:rFonts w:ascii="Arial" w:hAnsi="Arial" w:cs="Arial"/>
                <w:sz w:val="24"/>
                <w:szCs w:val="24"/>
              </w:rPr>
            </w:pPr>
            <w:r w:rsidRPr="009C5E43">
              <w:rPr>
                <w:rFonts w:ascii="Arial" w:hAnsi="Arial" w:cs="Arial"/>
                <w:sz w:val="24"/>
                <w:szCs w:val="24"/>
              </w:rPr>
              <w:t xml:space="preserve"> </w:t>
            </w:r>
            <w:proofErr w:type="spellStart"/>
            <w:r w:rsidRPr="009C5E43">
              <w:rPr>
                <w:rFonts w:ascii="Arial" w:hAnsi="Arial" w:cs="Arial"/>
                <w:sz w:val="24"/>
                <w:szCs w:val="24"/>
              </w:rPr>
              <w:t>Raylan</w:t>
            </w:r>
            <w:proofErr w:type="spellEnd"/>
            <w:r w:rsidRPr="009C5E43">
              <w:rPr>
                <w:rFonts w:ascii="Arial" w:hAnsi="Arial" w:cs="Arial"/>
                <w:sz w:val="24"/>
                <w:szCs w:val="24"/>
              </w:rPr>
              <w:t xml:space="preserve"> Vinícius Alves Martins</w:t>
            </w:r>
          </w:p>
          <w:p w:rsidR="00535FE0" w:rsidRPr="009C5E43" w:rsidRDefault="00535FE0" w:rsidP="004B1D75">
            <w:pPr>
              <w:jc w:val="right"/>
              <w:rPr>
                <w:rFonts w:ascii="Arial" w:hAnsi="Arial" w:cs="Arial"/>
                <w:sz w:val="24"/>
                <w:szCs w:val="24"/>
              </w:rPr>
            </w:pPr>
            <w:r w:rsidRPr="009C5E43">
              <w:rPr>
                <w:rFonts w:ascii="Arial" w:hAnsi="Arial" w:cs="Arial"/>
                <w:sz w:val="24"/>
                <w:szCs w:val="24"/>
              </w:rPr>
              <w:t xml:space="preserve"> </w:t>
            </w:r>
            <w:r w:rsidRPr="009C5E43">
              <w:rPr>
                <w:rFonts w:ascii="Arial" w:hAnsi="Arial" w:cs="Arial"/>
                <w:bCs/>
                <w:color w:val="000000" w:themeColor="text1"/>
                <w:sz w:val="24"/>
                <w:szCs w:val="24"/>
              </w:rPr>
              <w:t>Orientadora:</w:t>
            </w:r>
            <w:proofErr w:type="gramStart"/>
            <w:r w:rsidRPr="009C5E43">
              <w:rPr>
                <w:rFonts w:ascii="Arial" w:hAnsi="Arial" w:cs="Arial"/>
                <w:bCs/>
                <w:color w:val="000000" w:themeColor="text1"/>
                <w:sz w:val="24"/>
                <w:szCs w:val="24"/>
              </w:rPr>
              <w:t xml:space="preserve"> </w:t>
            </w:r>
            <w:r w:rsidRPr="009C5E43">
              <w:rPr>
                <w:rFonts w:ascii="Arial" w:hAnsi="Arial" w:cs="Arial"/>
                <w:sz w:val="24"/>
                <w:szCs w:val="24"/>
              </w:rPr>
              <w:t xml:space="preserve"> </w:t>
            </w:r>
            <w:proofErr w:type="gramEnd"/>
            <w:r w:rsidRPr="009C5E43">
              <w:rPr>
                <w:rFonts w:ascii="Arial" w:hAnsi="Arial" w:cs="Arial"/>
                <w:sz w:val="24"/>
                <w:szCs w:val="24"/>
              </w:rPr>
              <w:t>Ana Paula Marques de Oliveira Machado</w:t>
            </w:r>
          </w:p>
          <w:p w:rsidR="00535FE0" w:rsidRPr="009C5E43" w:rsidRDefault="00535FE0" w:rsidP="004B1D75">
            <w:pPr>
              <w:jc w:val="center"/>
              <w:rPr>
                <w:rFonts w:ascii="Arial" w:hAnsi="Arial" w:cs="Arial"/>
                <w:sz w:val="24"/>
                <w:szCs w:val="24"/>
              </w:rPr>
            </w:pPr>
          </w:p>
          <w:p w:rsidR="00535FE0" w:rsidRPr="009C5E43" w:rsidRDefault="00535FE0" w:rsidP="004B1D75">
            <w:pPr>
              <w:jc w:val="both"/>
              <w:rPr>
                <w:rFonts w:ascii="Arial" w:hAnsi="Arial" w:cs="Arial"/>
                <w:sz w:val="24"/>
                <w:szCs w:val="24"/>
              </w:rPr>
            </w:pPr>
            <w:r w:rsidRPr="009C5E43">
              <w:rPr>
                <w:rFonts w:ascii="Arial" w:hAnsi="Arial" w:cs="Arial"/>
                <w:sz w:val="24"/>
                <w:szCs w:val="24"/>
              </w:rPr>
              <w:t xml:space="preserve">A lei 12.305, promulgada em agosto de 2010, institui a Política Nacional dos Resíduos Sólidos. Essa por sua vez, dispõe sobre as diretrizes relativas à gestão integrada e atribui </w:t>
            </w:r>
            <w:proofErr w:type="gramStart"/>
            <w:r w:rsidRPr="009C5E43">
              <w:rPr>
                <w:rFonts w:ascii="Arial" w:hAnsi="Arial" w:cs="Arial"/>
                <w:sz w:val="24"/>
                <w:szCs w:val="24"/>
              </w:rPr>
              <w:t>as</w:t>
            </w:r>
            <w:proofErr w:type="gramEnd"/>
            <w:r w:rsidRPr="009C5E43">
              <w:rPr>
                <w:rFonts w:ascii="Arial" w:hAnsi="Arial" w:cs="Arial"/>
                <w:sz w:val="24"/>
                <w:szCs w:val="24"/>
              </w:rPr>
              <w:t xml:space="preserve"> responsabilidades dos geradores sejam eles, diretos ou indiretos, órgãos públicos ou privados. Portanto, fazendo alusão a esse decreto, o presente trabalho delineia sobre o gerenciamento do resíduo sólido, que é produzido após um processo unitário de filtração realizado na produção de sulfato ferroso </w:t>
            </w:r>
            <w:proofErr w:type="spellStart"/>
            <w:r w:rsidRPr="009C5E43">
              <w:rPr>
                <w:rFonts w:ascii="Arial" w:hAnsi="Arial" w:cs="Arial"/>
                <w:sz w:val="24"/>
                <w:szCs w:val="24"/>
              </w:rPr>
              <w:t>heptahidratado</w:t>
            </w:r>
            <w:proofErr w:type="spellEnd"/>
            <w:r w:rsidRPr="009C5E43">
              <w:rPr>
                <w:rFonts w:ascii="Arial" w:hAnsi="Arial" w:cs="Arial"/>
                <w:sz w:val="24"/>
                <w:szCs w:val="24"/>
              </w:rPr>
              <w:t xml:space="preserve">. A viabilidade proposta no decorrer do artigo presume utilizar o resíduo do sulfato ferroso como substituinte parcial do solo empregado nos tijolos ecológicos </w:t>
            </w:r>
            <w:proofErr w:type="spellStart"/>
            <w:r w:rsidRPr="009C5E43">
              <w:rPr>
                <w:rFonts w:ascii="Arial" w:hAnsi="Arial" w:cs="Arial"/>
                <w:sz w:val="24"/>
                <w:szCs w:val="24"/>
              </w:rPr>
              <w:t>solo-cimentos</w:t>
            </w:r>
            <w:proofErr w:type="spellEnd"/>
            <w:r w:rsidRPr="009C5E43">
              <w:rPr>
                <w:rFonts w:ascii="Arial" w:hAnsi="Arial" w:cs="Arial"/>
                <w:sz w:val="24"/>
                <w:szCs w:val="24"/>
              </w:rPr>
              <w:t xml:space="preserve">. Para melhores leituras, foram realizadas análises granulométricas no solo e no resíduo e </w:t>
            </w:r>
            <w:proofErr w:type="spellStart"/>
            <w:r w:rsidRPr="009C5E43">
              <w:rPr>
                <w:rFonts w:ascii="Arial" w:hAnsi="Arial" w:cs="Arial"/>
                <w:sz w:val="24"/>
                <w:szCs w:val="24"/>
              </w:rPr>
              <w:t>subsequentemente</w:t>
            </w:r>
            <w:proofErr w:type="spellEnd"/>
            <w:r w:rsidRPr="009C5E43">
              <w:rPr>
                <w:rFonts w:ascii="Arial" w:hAnsi="Arial" w:cs="Arial"/>
                <w:sz w:val="24"/>
                <w:szCs w:val="24"/>
              </w:rPr>
              <w:t xml:space="preserve"> foram produzidos corpos de prova com distintos percentuais de 0%, 2%, 4% e 6% do despejo. É importante frisar que, durante a confecção, os corpos de prova foram submetidos aos mesmos processos e condições que foram empregados nos tijolos nulos. Decorridos 21 dias, destinados ao período de cura, os exemplares foram sujeitos a testes de microbiologia, resistência e absorção de água. Os resultados das análises granulométricas apontaram que, tanto o resíduo, quanto o solo, compreenderam a mesma faixa referente ao maior percentual retido, logo, para ambos o diâmetro médio das partículas foi equivalente a 1,3 mm, portanto, através desse resultado foi possível inferir que a homogeneização solo-resíduo seria acessível. No que diz respeito aos testes microbiológicos, todos os tijolos contendo variações do resíduo em sua composição não apresentaram crescimento bacteriológico e fungicida quantitativo. Em relação ao teste de resistência mecânica, </w:t>
            </w:r>
            <w:proofErr w:type="gramStart"/>
            <w:r w:rsidRPr="009C5E43">
              <w:rPr>
                <w:rFonts w:ascii="Arial" w:hAnsi="Arial" w:cs="Arial"/>
                <w:sz w:val="24"/>
                <w:szCs w:val="24"/>
              </w:rPr>
              <w:t>todos</w:t>
            </w:r>
            <w:proofErr w:type="gramEnd"/>
            <w:r w:rsidRPr="009C5E43">
              <w:rPr>
                <w:rFonts w:ascii="Arial" w:hAnsi="Arial" w:cs="Arial"/>
                <w:sz w:val="24"/>
                <w:szCs w:val="24"/>
              </w:rPr>
              <w:t xml:space="preserve"> corpos de prova ficaram dentro dos parâmetros estabelecidos na NBR 8492. No que tange o teste de absorção, apenas o que continha 2% se manteve no padrão. Desta forma, pode-se perceber que, o resíduo pode ser utilizado na produção do tijolo ecológico solo-cimento com o percentual ótimo de 2%.</w:t>
            </w:r>
          </w:p>
          <w:p w:rsidR="00535FE0" w:rsidRPr="009C5E43" w:rsidRDefault="00535FE0" w:rsidP="004B1D75">
            <w:pPr>
              <w:jc w:val="both"/>
              <w:rPr>
                <w:rFonts w:ascii="Arial" w:hAnsi="Arial" w:cs="Arial"/>
                <w:sz w:val="24"/>
                <w:szCs w:val="24"/>
              </w:rPr>
            </w:pPr>
          </w:p>
          <w:p w:rsidR="00535FE0" w:rsidRPr="009C5E43" w:rsidRDefault="00535FE0" w:rsidP="004B1D75">
            <w:pPr>
              <w:jc w:val="both"/>
              <w:rPr>
                <w:rFonts w:ascii="Arial" w:hAnsi="Arial" w:cs="Arial"/>
                <w:b/>
                <w:sz w:val="24"/>
                <w:szCs w:val="24"/>
              </w:rPr>
            </w:pPr>
            <w:proofErr w:type="spellStart"/>
            <w:r w:rsidRPr="009C5E43">
              <w:rPr>
                <w:rFonts w:ascii="Arial" w:hAnsi="Arial" w:cs="Arial"/>
                <w:sz w:val="24"/>
                <w:szCs w:val="24"/>
              </w:rPr>
              <w:t>Palavras-chave</w:t>
            </w:r>
            <w:proofErr w:type="spellEnd"/>
            <w:r w:rsidRPr="009C5E43">
              <w:rPr>
                <w:rFonts w:ascii="Arial" w:hAnsi="Arial" w:cs="Arial"/>
                <w:sz w:val="24"/>
                <w:szCs w:val="24"/>
              </w:rPr>
              <w:t xml:space="preserve">: Reciclagem. Resíduo do Sulfato Ferroso </w:t>
            </w:r>
            <w:proofErr w:type="spellStart"/>
            <w:r w:rsidRPr="009C5E43">
              <w:rPr>
                <w:rFonts w:ascii="Arial" w:hAnsi="Arial" w:cs="Arial"/>
                <w:sz w:val="24"/>
                <w:szCs w:val="24"/>
              </w:rPr>
              <w:t>Heptahidratado</w:t>
            </w:r>
            <w:proofErr w:type="spellEnd"/>
            <w:r w:rsidRPr="009C5E43">
              <w:rPr>
                <w:rFonts w:ascii="Arial" w:hAnsi="Arial" w:cs="Arial"/>
                <w:sz w:val="24"/>
                <w:szCs w:val="24"/>
              </w:rPr>
              <w:t xml:space="preserve">. Tijolos </w:t>
            </w:r>
            <w:proofErr w:type="spellStart"/>
            <w:r w:rsidRPr="009C5E43">
              <w:rPr>
                <w:rFonts w:ascii="Arial" w:hAnsi="Arial" w:cs="Arial"/>
                <w:sz w:val="24"/>
                <w:szCs w:val="24"/>
              </w:rPr>
              <w:t>Solo-Cimentos</w:t>
            </w:r>
            <w:proofErr w:type="spellEnd"/>
            <w:r w:rsidRPr="009C5E43">
              <w:rPr>
                <w:rFonts w:ascii="Arial" w:hAnsi="Arial" w:cs="Arial"/>
                <w:sz w:val="24"/>
                <w:szCs w:val="24"/>
              </w:rPr>
              <w:t>.</w:t>
            </w:r>
          </w:p>
        </w:tc>
      </w:tr>
      <w:tr w:rsidR="00535FE0" w:rsidRPr="009C5E43" w:rsidTr="004B1D75">
        <w:tc>
          <w:tcPr>
            <w:tcW w:w="14144" w:type="dxa"/>
          </w:tcPr>
          <w:p w:rsidR="00535FE0" w:rsidRPr="009C5E43" w:rsidRDefault="00535FE0"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CONSTRUÇÃO DE ESPECTROFOTÔMETRO PARA FINS DIDÁTICOS</w:t>
            </w:r>
          </w:p>
          <w:p w:rsidR="00535FE0" w:rsidRPr="009C5E43" w:rsidRDefault="00535FE0"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FACULDADE ÚNICA DE IPATINGA</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Vanderson</w:t>
            </w:r>
            <w:proofErr w:type="spellEnd"/>
            <w:r w:rsidRPr="009C5E43">
              <w:rPr>
                <w:rFonts w:ascii="Arial" w:hAnsi="Arial" w:cs="Arial"/>
                <w:bCs/>
                <w:color w:val="000000" w:themeColor="text1"/>
                <w:sz w:val="24"/>
                <w:szCs w:val="24"/>
              </w:rPr>
              <w:t xml:space="preserve"> Mauricio da Silva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Rildo</w:t>
            </w:r>
            <w:proofErr w:type="spellEnd"/>
            <w:r w:rsidRPr="009C5E43">
              <w:rPr>
                <w:rFonts w:ascii="Arial" w:hAnsi="Arial" w:cs="Arial"/>
                <w:bCs/>
                <w:color w:val="000000" w:themeColor="text1"/>
                <w:sz w:val="24"/>
                <w:szCs w:val="24"/>
              </w:rPr>
              <w:t xml:space="preserve"> dos Santos Arantes</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Camilla Lana Rosa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Franciele</w:t>
            </w:r>
            <w:proofErr w:type="spellEnd"/>
            <w:r w:rsidRPr="009C5E43">
              <w:rPr>
                <w:rFonts w:ascii="Arial" w:hAnsi="Arial" w:cs="Arial"/>
                <w:bCs/>
                <w:color w:val="000000" w:themeColor="text1"/>
                <w:sz w:val="24"/>
                <w:szCs w:val="24"/>
              </w:rPr>
              <w:t xml:space="preserve"> Priscila de Oliveira Souza Martins</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 Tiago Marcel Oliveira</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jc w:val="both"/>
              <w:rPr>
                <w:rFonts w:ascii="Arial" w:eastAsia="Times New Roman" w:hAnsi="Arial" w:cs="Arial"/>
                <w:sz w:val="24"/>
                <w:szCs w:val="24"/>
              </w:rPr>
            </w:pPr>
            <w:r w:rsidRPr="009C5E43">
              <w:rPr>
                <w:rFonts w:ascii="Arial" w:hAnsi="Arial" w:cs="Arial"/>
                <w:sz w:val="24"/>
                <w:szCs w:val="24"/>
              </w:rPr>
              <w:t xml:space="preserve">Espectroscopia é a técnica que estuda as interações da luz com as moléculas de um determinado composto. O espectrofotômetro é o equipamento que quantifica estas interações. Propõe-se o desenvolvimento de um espectrofotômetro para análises de espectros na região do visível, utilizando materiais de baixo custo e facilmente encontrados no mercado, com intuito de facilitar o acesso de alunos de instituições de ensino à materialização do conhecimento didático com a prática laboratorial. Para estrutura do equipamento foi utilizado um gabinete de desktop, na qual </w:t>
            </w:r>
            <w:proofErr w:type="gramStart"/>
            <w:r w:rsidRPr="009C5E43">
              <w:rPr>
                <w:rFonts w:ascii="Arial" w:hAnsi="Arial" w:cs="Arial"/>
                <w:sz w:val="24"/>
                <w:szCs w:val="24"/>
              </w:rPr>
              <w:t>foi</w:t>
            </w:r>
            <w:proofErr w:type="gramEnd"/>
            <w:r w:rsidRPr="009C5E43">
              <w:rPr>
                <w:rFonts w:ascii="Arial" w:hAnsi="Arial" w:cs="Arial"/>
                <w:sz w:val="24"/>
                <w:szCs w:val="24"/>
              </w:rPr>
              <w:t xml:space="preserve"> montado os demais componentes do espectrofotômetro. Os espectros foram obtidos a partir de um CD, cortado em forma triangular e os gráficos foram obtidos mediante o emprego d</w:t>
            </w:r>
            <w:r w:rsidRPr="009C5E43">
              <w:rPr>
                <w:rFonts w:ascii="Arial" w:eastAsia="Times New Roman" w:hAnsi="Arial" w:cs="Arial"/>
                <w:sz w:val="24"/>
                <w:szCs w:val="24"/>
              </w:rPr>
              <w:t xml:space="preserve">o decodificador </w:t>
            </w:r>
            <w:proofErr w:type="spellStart"/>
            <w:r w:rsidRPr="009C5E43">
              <w:rPr>
                <w:rFonts w:ascii="Arial" w:eastAsia="Times New Roman" w:hAnsi="Arial" w:cs="Arial"/>
                <w:sz w:val="24"/>
                <w:szCs w:val="24"/>
              </w:rPr>
              <w:t>arduino</w:t>
            </w:r>
            <w:proofErr w:type="spellEnd"/>
            <w:r w:rsidRPr="009C5E43">
              <w:rPr>
                <w:rFonts w:ascii="Arial" w:eastAsia="Times New Roman" w:hAnsi="Arial" w:cs="Arial"/>
                <w:sz w:val="24"/>
                <w:szCs w:val="24"/>
              </w:rPr>
              <w:t xml:space="preserve"> UNO, que transmite os dados do equipamento para o computador, no qual, o PLX-DAQ é o responsável pela coleta de dados e </w:t>
            </w:r>
            <w:proofErr w:type="spellStart"/>
            <w:r w:rsidRPr="009C5E43">
              <w:rPr>
                <w:rFonts w:ascii="Arial" w:eastAsia="Times New Roman" w:hAnsi="Arial" w:cs="Arial"/>
                <w:sz w:val="24"/>
                <w:szCs w:val="24"/>
              </w:rPr>
              <w:t>plotagem</w:t>
            </w:r>
            <w:proofErr w:type="spellEnd"/>
            <w:r w:rsidRPr="009C5E43">
              <w:rPr>
                <w:rFonts w:ascii="Arial" w:eastAsia="Times New Roman" w:hAnsi="Arial" w:cs="Arial"/>
                <w:sz w:val="24"/>
                <w:szCs w:val="24"/>
              </w:rPr>
              <w:t xml:space="preserve"> de gráficos no MS Excel. Assim, foi possível estabelecer uma curva de calibração a partir de soluções com concentrações conhecidas tornando o aparelho válido para a análise de soluções. A curva de calibração foi estabelecida mediante a diluição do Sulfato de Cobre (</w:t>
            </w:r>
            <w:proofErr w:type="gramStart"/>
            <w:r w:rsidRPr="009C5E43">
              <w:rPr>
                <w:rFonts w:ascii="Arial" w:eastAsia="Times New Roman" w:hAnsi="Arial" w:cs="Arial"/>
                <w:sz w:val="24"/>
                <w:szCs w:val="24"/>
              </w:rPr>
              <w:t>CuSO</w:t>
            </w:r>
            <w:r w:rsidRPr="009C5E43">
              <w:rPr>
                <w:rFonts w:ascii="Arial" w:eastAsia="Times New Roman" w:hAnsi="Arial" w:cs="Arial"/>
                <w:sz w:val="24"/>
                <w:szCs w:val="24"/>
                <w:vertAlign w:val="subscript"/>
              </w:rPr>
              <w:t>4</w:t>
            </w:r>
            <w:proofErr w:type="gramEnd"/>
            <w:r w:rsidRPr="009C5E43">
              <w:rPr>
                <w:rFonts w:ascii="Arial" w:eastAsia="Times New Roman" w:hAnsi="Arial" w:cs="Arial"/>
                <w:sz w:val="24"/>
                <w:szCs w:val="24"/>
              </w:rPr>
              <w:t>) em água destilada, sendo considerado as seguintes concentraçõesdeCuSO</w:t>
            </w:r>
            <w:r w:rsidRPr="009C5E43">
              <w:rPr>
                <w:rFonts w:ascii="Arial" w:eastAsia="Times New Roman" w:hAnsi="Arial" w:cs="Arial"/>
                <w:sz w:val="24"/>
                <w:szCs w:val="24"/>
                <w:vertAlign w:val="subscript"/>
              </w:rPr>
              <w:t>4</w:t>
            </w:r>
            <w:r w:rsidRPr="009C5E43">
              <w:rPr>
                <w:rFonts w:ascii="Arial" w:eastAsia="Times New Roman" w:hAnsi="Arial" w:cs="Arial"/>
                <w:sz w:val="24"/>
                <w:szCs w:val="24"/>
              </w:rPr>
              <w:t>: 1x10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2x10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4x10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6x10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 8x10</w:t>
            </w:r>
            <w:r w:rsidRPr="009C5E43">
              <w:rPr>
                <w:rFonts w:ascii="Arial" w:eastAsia="Times New Roman" w:hAnsi="Arial" w:cs="Arial"/>
                <w:sz w:val="24"/>
                <w:szCs w:val="24"/>
                <w:vertAlign w:val="superscript"/>
              </w:rPr>
              <w:t>-3</w:t>
            </w:r>
            <w:r w:rsidRPr="009C5E43">
              <w:rPr>
                <w:rFonts w:ascii="Arial" w:eastAsia="Times New Roman" w:hAnsi="Arial" w:cs="Arial"/>
                <w:sz w:val="24"/>
                <w:szCs w:val="24"/>
              </w:rPr>
              <w:t>,1x10</w:t>
            </w:r>
            <w:r w:rsidRPr="009C5E43">
              <w:rPr>
                <w:rFonts w:ascii="Arial" w:eastAsia="Times New Roman" w:hAnsi="Arial" w:cs="Arial"/>
                <w:sz w:val="24"/>
                <w:szCs w:val="24"/>
                <w:vertAlign w:val="superscript"/>
              </w:rPr>
              <w:t>-2</w:t>
            </w:r>
            <w:r w:rsidRPr="009C5E43">
              <w:rPr>
                <w:rFonts w:ascii="Arial" w:eastAsia="Times New Roman" w:hAnsi="Arial" w:cs="Arial"/>
                <w:sz w:val="24"/>
                <w:szCs w:val="24"/>
              </w:rPr>
              <w:t xml:space="preserve">mol/L, a fim de obter a absorbância da solução, para então, conhecer qual espectro tem melhor interação com a amostra de acordo com o nosso equipamento. Os resultados obtidos foram comparados com o resultado de um equipamento comercial, objetivando estabelecer os desvios padrões. O espectrofotômetro construído demonstrou eficiente para as análises de absorbância, sendo possível empregá-lo em instituições de ensino, e </w:t>
            </w:r>
            <w:proofErr w:type="spellStart"/>
            <w:r w:rsidRPr="009C5E43">
              <w:rPr>
                <w:rFonts w:ascii="Arial" w:eastAsia="Times New Roman" w:hAnsi="Arial" w:cs="Arial"/>
                <w:sz w:val="24"/>
                <w:szCs w:val="24"/>
              </w:rPr>
              <w:t>análise-pratica</w:t>
            </w:r>
            <w:proofErr w:type="spellEnd"/>
            <w:r w:rsidRPr="009C5E43">
              <w:rPr>
                <w:rFonts w:ascii="Arial" w:eastAsia="Times New Roman" w:hAnsi="Arial" w:cs="Arial"/>
                <w:sz w:val="24"/>
                <w:szCs w:val="24"/>
              </w:rPr>
              <w:t xml:space="preserve"> de amostras simples, quebrando as barreiras do conhecimento existentes pela falta de equipamentos, possibilitando interessados no estudo a desenvolver e aperfeiçoar equipamentos de estudo com baixo custo de construção.</w:t>
            </w:r>
          </w:p>
          <w:p w:rsidR="00535FE0" w:rsidRPr="009C5E43" w:rsidRDefault="00535FE0" w:rsidP="004B1D75">
            <w:pPr>
              <w:jc w:val="both"/>
              <w:rPr>
                <w:rFonts w:ascii="Arial" w:eastAsia="Times New Roman" w:hAnsi="Arial" w:cs="Arial"/>
                <w:sz w:val="24"/>
                <w:szCs w:val="24"/>
              </w:rPr>
            </w:pPr>
          </w:p>
          <w:p w:rsidR="00535FE0" w:rsidRPr="009C5E43" w:rsidRDefault="00535FE0" w:rsidP="004B1D75">
            <w:pPr>
              <w:spacing w:line="360" w:lineRule="auto"/>
              <w:jc w:val="both"/>
              <w:rPr>
                <w:rFonts w:ascii="Arial" w:eastAsia="Times New Roman"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eastAsia="Times New Roman" w:hAnsi="Arial" w:cs="Arial"/>
                <w:sz w:val="24"/>
                <w:szCs w:val="24"/>
              </w:rPr>
              <w:t xml:space="preserve">Espectroscopia. Espectrofotômetro. </w:t>
            </w:r>
            <w:proofErr w:type="gramStart"/>
            <w:r w:rsidRPr="009C5E43">
              <w:rPr>
                <w:rFonts w:ascii="Arial" w:eastAsia="Times New Roman" w:hAnsi="Arial" w:cs="Arial"/>
                <w:sz w:val="24"/>
                <w:szCs w:val="24"/>
              </w:rPr>
              <w:t>Análise.</w:t>
            </w:r>
            <w:proofErr w:type="gramEnd"/>
            <w:r w:rsidRPr="009C5E43">
              <w:rPr>
                <w:rFonts w:ascii="Arial" w:eastAsia="Times New Roman" w:hAnsi="Arial" w:cs="Arial"/>
                <w:sz w:val="24"/>
                <w:szCs w:val="24"/>
              </w:rPr>
              <w:t>Conhecimento Didático.</w:t>
            </w:r>
          </w:p>
          <w:p w:rsidR="00535FE0" w:rsidRPr="009C5E43" w:rsidRDefault="00535FE0" w:rsidP="004B1D75">
            <w:pPr>
              <w:jc w:val="both"/>
              <w:rPr>
                <w:rFonts w:ascii="Arial" w:eastAsia="Times New Roman"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tabs>
                <w:tab w:val="left" w:pos="1485"/>
              </w:tabs>
              <w:spacing w:after="200"/>
              <w:jc w:val="center"/>
              <w:rPr>
                <w:rFonts w:ascii="Arial" w:hAnsi="Arial" w:cs="Arial"/>
                <w:b/>
                <w:color w:val="000000"/>
                <w:sz w:val="24"/>
                <w:szCs w:val="24"/>
              </w:rPr>
            </w:pPr>
            <w:r w:rsidRPr="009C5E43">
              <w:rPr>
                <w:rFonts w:ascii="Arial" w:hAnsi="Arial" w:cs="Arial"/>
                <w:b/>
                <w:color w:val="000000"/>
                <w:sz w:val="24"/>
                <w:szCs w:val="24"/>
              </w:rPr>
              <w:t>ESTUDO DA ESTABILIDADE QUÍMICA DE DIPIRONA EM GOTAS, REFERÊNCIA E SIMILAR, ARMAZENADA NA VARIAÇÃO DE LUZ, CALOR E UMIDADE.</w:t>
            </w: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Ana Caroline S. Guimarães</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 Débora Ferreira L. Costa</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Juliana Franco C. </w:t>
            </w:r>
            <w:proofErr w:type="spellStart"/>
            <w:r w:rsidRPr="009C5E43">
              <w:rPr>
                <w:rFonts w:ascii="Arial" w:hAnsi="Arial" w:cs="Arial"/>
                <w:bCs/>
                <w:color w:val="000000" w:themeColor="text1"/>
                <w:sz w:val="24"/>
                <w:szCs w:val="24"/>
              </w:rPr>
              <w:t>Eler</w:t>
            </w:r>
            <w:proofErr w:type="spellEnd"/>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 Paula Cristina P. Barroso</w:t>
            </w:r>
          </w:p>
          <w:p w:rsidR="00535FE0" w:rsidRPr="009C5E43" w:rsidRDefault="00535FE0"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w:t>
            </w:r>
            <w:r>
              <w:rPr>
                <w:rFonts w:ascii="Arial" w:hAnsi="Arial" w:cs="Arial"/>
                <w:bCs/>
                <w:color w:val="000000" w:themeColor="text1"/>
                <w:sz w:val="24"/>
                <w:szCs w:val="24"/>
              </w:rPr>
              <w:t xml:space="preserve"> Wiliam</w:t>
            </w:r>
            <w:r w:rsidRPr="009C5E43">
              <w:rPr>
                <w:rFonts w:ascii="Arial" w:hAnsi="Arial" w:cs="Arial"/>
                <w:bCs/>
                <w:color w:val="000000" w:themeColor="text1"/>
                <w:sz w:val="24"/>
                <w:szCs w:val="24"/>
              </w:rPr>
              <w:t xml:space="preserve"> </w:t>
            </w:r>
            <w:proofErr w:type="spellStart"/>
            <w:proofErr w:type="gramStart"/>
            <w:r w:rsidRPr="009C5E43">
              <w:rPr>
                <w:rFonts w:ascii="Arial" w:hAnsi="Arial" w:cs="Arial"/>
                <w:bCs/>
                <w:color w:val="000000" w:themeColor="text1"/>
                <w:sz w:val="24"/>
                <w:szCs w:val="24"/>
              </w:rPr>
              <w:t>ArgoloSaliba</w:t>
            </w:r>
            <w:proofErr w:type="spellEnd"/>
            <w:proofErr w:type="gramEnd"/>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autoSpaceDE w:val="0"/>
              <w:autoSpaceDN w:val="0"/>
              <w:adjustRightInd w:val="0"/>
              <w:jc w:val="right"/>
              <w:rPr>
                <w:rFonts w:ascii="Arial" w:hAnsi="Arial" w:cs="Arial"/>
                <w:sz w:val="24"/>
                <w:szCs w:val="24"/>
              </w:rPr>
            </w:pPr>
          </w:p>
          <w:p w:rsidR="00535FE0" w:rsidRPr="009C5E43" w:rsidRDefault="00535FE0" w:rsidP="004B1D75">
            <w:pPr>
              <w:spacing w:after="200"/>
              <w:jc w:val="both"/>
              <w:rPr>
                <w:rFonts w:ascii="Arial" w:hAnsi="Arial" w:cs="Arial"/>
                <w:b/>
                <w:color w:val="000000"/>
                <w:sz w:val="24"/>
                <w:szCs w:val="24"/>
              </w:rPr>
            </w:pPr>
            <w:r w:rsidRPr="009C5E43">
              <w:rPr>
                <w:rFonts w:ascii="Arial" w:hAnsi="Arial" w:cs="Arial"/>
                <w:color w:val="000000"/>
                <w:sz w:val="24"/>
                <w:szCs w:val="24"/>
              </w:rPr>
              <w:t xml:space="preserve">Difundida no Brasil com inúmeros nomes comerciais, a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xml:space="preserve"> é um fármaco com ações analgésicas, antitérmicas e </w:t>
            </w:r>
            <w:proofErr w:type="gramStart"/>
            <w:r w:rsidRPr="009C5E43">
              <w:rPr>
                <w:rFonts w:ascii="Arial" w:hAnsi="Arial" w:cs="Arial"/>
                <w:color w:val="000000"/>
                <w:sz w:val="24"/>
                <w:szCs w:val="24"/>
              </w:rPr>
              <w:t>anti-inflamatórias</w:t>
            </w:r>
            <w:proofErr w:type="gramEnd"/>
            <w:r w:rsidRPr="009C5E43">
              <w:rPr>
                <w:rFonts w:ascii="Arial" w:hAnsi="Arial" w:cs="Arial"/>
                <w:color w:val="000000"/>
                <w:sz w:val="24"/>
                <w:szCs w:val="24"/>
              </w:rPr>
              <w:t xml:space="preserve">, isento de prescrição medica, o que facilita a compra pela população em muitas partes do mundo. O grande consumo dos medicamentos que contém princípio ativo manipulado na forma de comprimidos, xaropes e cápsulas faz com que seja de suma importância a manutenção e avaliação da estabilidade, preservando a eficácia do princípio ativo. Vários fatores podem ser responsáveis pela degradação de um princípio ativo como, por exemplo, variações de temperatura, luminosidade e umidade. Esses fatores ambientais podem gerar reações que influenciam na perda da eficiência dos fármacos. Em virtude disso, os medicamentos devem ser submetidos a um rígido controle de qualidade. No presente trabalho foi realizada uma investigação quantitativa com o objetivo de se avaliar a possível degradação de princípio ativo após a abertura do medicamento, além de estabelecer um comparativo entre a estabilidade de medicamentos referência e similar.  Após as análises, verificou-se que a amostra de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xml:space="preserve"> referência teve uma redução em sua concentração de </w:t>
            </w:r>
            <w:proofErr w:type="gramStart"/>
            <w:r w:rsidRPr="009C5E43">
              <w:rPr>
                <w:rFonts w:ascii="Arial" w:hAnsi="Arial" w:cs="Arial"/>
                <w:color w:val="000000"/>
                <w:sz w:val="24"/>
                <w:szCs w:val="24"/>
              </w:rPr>
              <w:t>14,</w:t>
            </w:r>
            <w:proofErr w:type="gramEnd"/>
            <w:r w:rsidRPr="009C5E43">
              <w:rPr>
                <w:rFonts w:ascii="Arial" w:hAnsi="Arial" w:cs="Arial"/>
                <w:color w:val="000000"/>
                <w:sz w:val="24"/>
                <w:szCs w:val="24"/>
              </w:rPr>
              <w:t>0165% e a similar reduziu em 28,8343%.Para determinar essa variação, foi relacionada a concentração inicial das amostras lacradas, e finais das amostras abertas 130 depois. Dito isso, os valores encontrados foram satisfatórios e condizentes com a literatura.</w:t>
            </w:r>
          </w:p>
          <w:p w:rsidR="00535FE0" w:rsidRPr="009C5E43" w:rsidRDefault="00535FE0" w:rsidP="004B1D75">
            <w:pPr>
              <w:spacing w:after="200"/>
              <w:jc w:val="both"/>
              <w:rPr>
                <w:rFonts w:ascii="Arial" w:hAnsi="Arial" w:cs="Arial"/>
                <w:color w:val="000000"/>
                <w:sz w:val="24"/>
                <w:szCs w:val="24"/>
              </w:rPr>
            </w:pPr>
            <w:r w:rsidRPr="009C5E43">
              <w:rPr>
                <w:rFonts w:ascii="Arial" w:hAnsi="Arial" w:cs="Arial"/>
                <w:b/>
                <w:color w:val="000000"/>
                <w:sz w:val="24"/>
                <w:szCs w:val="24"/>
              </w:rPr>
              <w:t>Palavras- chave:</w:t>
            </w:r>
            <w:r w:rsidRPr="009C5E43">
              <w:rPr>
                <w:rFonts w:ascii="Arial" w:hAnsi="Arial" w:cs="Arial"/>
                <w:color w:val="000000"/>
                <w:sz w:val="24"/>
                <w:szCs w:val="24"/>
              </w:rPr>
              <w:t xml:space="preserve"> Princípio ativo. </w:t>
            </w:r>
            <w:proofErr w:type="spellStart"/>
            <w:r w:rsidRPr="009C5E43">
              <w:rPr>
                <w:rFonts w:ascii="Arial" w:hAnsi="Arial" w:cs="Arial"/>
                <w:color w:val="000000"/>
                <w:sz w:val="24"/>
                <w:szCs w:val="24"/>
              </w:rPr>
              <w:t>Dipirona</w:t>
            </w:r>
            <w:proofErr w:type="spellEnd"/>
            <w:r w:rsidRPr="009C5E43">
              <w:rPr>
                <w:rFonts w:ascii="Arial" w:hAnsi="Arial" w:cs="Arial"/>
                <w:color w:val="000000"/>
                <w:sz w:val="24"/>
                <w:szCs w:val="24"/>
              </w:rPr>
              <w:t>. Controle de qualidade.</w:t>
            </w:r>
          </w:p>
          <w:p w:rsidR="00535FE0" w:rsidRPr="009C5E43" w:rsidRDefault="00535FE0" w:rsidP="004B1D75">
            <w:pPr>
              <w:rPr>
                <w:rFonts w:ascii="Arial"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pStyle w:val="xmsonormal"/>
              <w:jc w:val="center"/>
              <w:rPr>
                <w:rFonts w:ascii="Arial" w:hAnsi="Arial" w:cs="Arial"/>
                <w:b/>
              </w:rPr>
            </w:pPr>
            <w:proofErr w:type="spellStart"/>
            <w:r w:rsidRPr="009C5E43">
              <w:rPr>
                <w:rFonts w:ascii="Arial" w:hAnsi="Arial" w:cs="Arial"/>
                <w:b/>
              </w:rPr>
              <w:t>Doseamento</w:t>
            </w:r>
            <w:proofErr w:type="spellEnd"/>
            <w:r w:rsidRPr="009C5E43">
              <w:rPr>
                <w:rFonts w:ascii="Arial" w:hAnsi="Arial" w:cs="Arial"/>
                <w:b/>
              </w:rPr>
              <w:t xml:space="preserve"> de Formol em produtos para Alisamento Capilar.</w:t>
            </w:r>
          </w:p>
          <w:p w:rsidR="00535FE0" w:rsidRPr="009C5E43" w:rsidRDefault="00535FE0" w:rsidP="004B1D75">
            <w:pPr>
              <w:pStyle w:val="xmsonormal"/>
              <w:spacing w:before="0" w:beforeAutospacing="0" w:after="0" w:afterAutospacing="0"/>
              <w:jc w:val="right"/>
              <w:rPr>
                <w:rFonts w:ascii="Arial" w:hAnsi="Arial" w:cs="Arial"/>
              </w:rPr>
            </w:pPr>
            <w:r w:rsidRPr="009C5E43">
              <w:rPr>
                <w:rFonts w:ascii="Arial" w:hAnsi="Arial" w:cs="Arial"/>
              </w:rPr>
              <w:t>Camila Soares Ferreira</w:t>
            </w:r>
          </w:p>
          <w:p w:rsidR="00535FE0" w:rsidRPr="009C5E43" w:rsidRDefault="00535FE0" w:rsidP="004B1D75">
            <w:pPr>
              <w:pStyle w:val="xmsonormal"/>
              <w:spacing w:before="0" w:beforeAutospacing="0" w:after="0" w:afterAutospacing="0"/>
              <w:jc w:val="right"/>
              <w:rPr>
                <w:rFonts w:ascii="Arial" w:hAnsi="Arial" w:cs="Arial"/>
              </w:rPr>
            </w:pPr>
            <w:proofErr w:type="spellStart"/>
            <w:r w:rsidRPr="009C5E43">
              <w:rPr>
                <w:rFonts w:ascii="Arial" w:hAnsi="Arial" w:cs="Arial"/>
              </w:rPr>
              <w:t>Suelen</w:t>
            </w:r>
            <w:proofErr w:type="spellEnd"/>
            <w:r w:rsidRPr="009C5E43">
              <w:rPr>
                <w:rFonts w:ascii="Arial" w:hAnsi="Arial" w:cs="Arial"/>
              </w:rPr>
              <w:t xml:space="preserve"> </w:t>
            </w:r>
            <w:proofErr w:type="spellStart"/>
            <w:r w:rsidRPr="009C5E43">
              <w:rPr>
                <w:rFonts w:ascii="Arial" w:hAnsi="Arial" w:cs="Arial"/>
              </w:rPr>
              <w:t>Vernek</w:t>
            </w:r>
            <w:proofErr w:type="spellEnd"/>
            <w:r w:rsidRPr="009C5E43">
              <w:rPr>
                <w:rFonts w:ascii="Arial" w:hAnsi="Arial" w:cs="Arial"/>
              </w:rPr>
              <w:t xml:space="preserve"> Marques</w:t>
            </w:r>
          </w:p>
          <w:p w:rsidR="00535FE0" w:rsidRPr="009C5E43" w:rsidRDefault="00535FE0" w:rsidP="004B1D75">
            <w:pPr>
              <w:pStyle w:val="xmsonormal"/>
              <w:spacing w:before="0" w:beforeAutospacing="0" w:after="0" w:afterAutospacing="0"/>
              <w:jc w:val="right"/>
              <w:rPr>
                <w:rFonts w:ascii="Arial" w:hAnsi="Arial" w:cs="Arial"/>
              </w:rPr>
            </w:pPr>
            <w:proofErr w:type="spellStart"/>
            <w:r w:rsidRPr="009C5E43">
              <w:rPr>
                <w:rFonts w:ascii="Arial" w:hAnsi="Arial" w:cs="Arial"/>
              </w:rPr>
              <w:t>Thalita</w:t>
            </w:r>
            <w:proofErr w:type="spellEnd"/>
            <w:r w:rsidRPr="009C5E43">
              <w:rPr>
                <w:rFonts w:ascii="Arial" w:hAnsi="Arial" w:cs="Arial"/>
              </w:rPr>
              <w:t xml:space="preserve"> Almeida Oliveira.</w:t>
            </w:r>
          </w:p>
          <w:p w:rsidR="00535FE0" w:rsidRPr="009C5E43" w:rsidRDefault="00535FE0" w:rsidP="004B1D75">
            <w:pPr>
              <w:pStyle w:val="xmsonormal"/>
              <w:spacing w:before="0" w:beforeAutospacing="0" w:after="0" w:afterAutospacing="0"/>
              <w:jc w:val="right"/>
              <w:rPr>
                <w:rFonts w:ascii="Arial" w:hAnsi="Arial" w:cs="Arial"/>
                <w:bCs/>
              </w:rPr>
            </w:pPr>
            <w:r w:rsidRPr="009C5E43">
              <w:rPr>
                <w:rFonts w:ascii="Arial" w:hAnsi="Arial" w:cs="Arial"/>
                <w:bCs/>
              </w:rPr>
              <w:t>Orientadora: Natália Cristina de Sousa Silva</w:t>
            </w:r>
          </w:p>
          <w:p w:rsidR="00535FE0" w:rsidRPr="009C5E43" w:rsidRDefault="00535FE0" w:rsidP="004B1D75">
            <w:pPr>
              <w:pStyle w:val="xmsonormal"/>
              <w:jc w:val="both"/>
              <w:rPr>
                <w:rFonts w:ascii="Arial" w:hAnsi="Arial" w:cs="Arial"/>
              </w:rPr>
            </w:pPr>
          </w:p>
          <w:p w:rsidR="00535FE0" w:rsidRPr="009C5E43" w:rsidRDefault="00535FE0" w:rsidP="004B1D75">
            <w:pPr>
              <w:pStyle w:val="xmsonormal"/>
              <w:jc w:val="both"/>
              <w:rPr>
                <w:rFonts w:ascii="Arial" w:hAnsi="Arial" w:cs="Arial"/>
              </w:rPr>
            </w:pPr>
            <w:r w:rsidRPr="009C5E43">
              <w:rPr>
                <w:rFonts w:ascii="Arial" w:hAnsi="Arial" w:cs="Arial"/>
              </w:rPr>
              <w:t> </w:t>
            </w:r>
            <w:r w:rsidRPr="009C5E43">
              <w:rPr>
                <w:rFonts w:ascii="Arial" w:hAnsi="Arial" w:cs="Arial"/>
                <w:color w:val="000000"/>
              </w:rPr>
              <w:t xml:space="preserve">A adesão aos cabelos lisos trouxe consigo o uso exacerbado de </w:t>
            </w:r>
            <w:proofErr w:type="spellStart"/>
            <w:r w:rsidRPr="009C5E43">
              <w:rPr>
                <w:rFonts w:ascii="Arial" w:hAnsi="Arial" w:cs="Arial"/>
                <w:color w:val="000000"/>
              </w:rPr>
              <w:t>alisantes</w:t>
            </w:r>
            <w:proofErr w:type="spellEnd"/>
            <w:r w:rsidRPr="009C5E43">
              <w:rPr>
                <w:rFonts w:ascii="Arial" w:hAnsi="Arial" w:cs="Arial"/>
                <w:color w:val="000000"/>
              </w:rPr>
              <w:t xml:space="preserve"> capilares por meio de diversas técnicas de escovas progressivas. Assim, surgiram questionamentos quanto à veracidade das informações rotuladas para esses produtos, uma vez que, tanto os profissionais da beleza quanto os clientes, estão expostos às substâncias contidas nessas formulações. Um componente proibido pela Agência Nacional de Vigilância Sanitária, mas utilizado de forma ilegal é o Formol. Tal componente pode trazer vários riscos à saúde humana. Diante disso, o presente trabalho analisou quatro amostras de diferentes marcas de produtos </w:t>
            </w:r>
            <w:proofErr w:type="spellStart"/>
            <w:r w:rsidRPr="009C5E43">
              <w:rPr>
                <w:rFonts w:ascii="Arial" w:hAnsi="Arial" w:cs="Arial"/>
                <w:color w:val="000000"/>
              </w:rPr>
              <w:t>alisantes</w:t>
            </w:r>
            <w:proofErr w:type="spellEnd"/>
            <w:r w:rsidRPr="009C5E43">
              <w:rPr>
                <w:rFonts w:ascii="Arial" w:hAnsi="Arial" w:cs="Arial"/>
                <w:color w:val="000000"/>
              </w:rPr>
              <w:t xml:space="preserve">, cedidas por salões de beleza da região do Vale do Aço, que afirmam não conter tal composto na formulação. As amostras foram submetidas a testes qualitativos e quantitativos de acordo com a Guia de Qualidade de Produtos Cosméticos da ANVISA e a </w:t>
            </w:r>
            <w:proofErr w:type="spellStart"/>
            <w:r w:rsidRPr="009C5E43">
              <w:rPr>
                <w:rFonts w:ascii="Arial" w:hAnsi="Arial" w:cs="Arial"/>
              </w:rPr>
              <w:t>Association</w:t>
            </w:r>
            <w:proofErr w:type="spellEnd"/>
            <w:r w:rsidRPr="009C5E43">
              <w:rPr>
                <w:rFonts w:ascii="Arial" w:hAnsi="Arial" w:cs="Arial"/>
              </w:rPr>
              <w:t xml:space="preserve"> </w:t>
            </w:r>
            <w:proofErr w:type="spellStart"/>
            <w:r w:rsidRPr="009C5E43">
              <w:rPr>
                <w:rFonts w:ascii="Arial" w:hAnsi="Arial" w:cs="Arial"/>
              </w:rPr>
              <w:t>of</w:t>
            </w:r>
            <w:proofErr w:type="spellEnd"/>
            <w:r w:rsidRPr="009C5E43">
              <w:rPr>
                <w:rFonts w:ascii="Arial" w:hAnsi="Arial" w:cs="Arial"/>
              </w:rPr>
              <w:t xml:space="preserve"> </w:t>
            </w:r>
            <w:proofErr w:type="spellStart"/>
            <w:r w:rsidRPr="009C5E43">
              <w:rPr>
                <w:rFonts w:ascii="Arial" w:hAnsi="Arial" w:cs="Arial"/>
              </w:rPr>
              <w:t>Official</w:t>
            </w:r>
            <w:proofErr w:type="spellEnd"/>
            <w:r w:rsidRPr="009C5E43">
              <w:rPr>
                <w:rFonts w:ascii="Arial" w:hAnsi="Arial" w:cs="Arial"/>
              </w:rPr>
              <w:t xml:space="preserve"> </w:t>
            </w:r>
            <w:proofErr w:type="spellStart"/>
            <w:r w:rsidRPr="009C5E43">
              <w:rPr>
                <w:rFonts w:ascii="Arial" w:hAnsi="Arial" w:cs="Arial"/>
              </w:rPr>
              <w:t>Analytical</w:t>
            </w:r>
            <w:proofErr w:type="spellEnd"/>
            <w:r w:rsidRPr="009C5E43">
              <w:rPr>
                <w:rFonts w:ascii="Arial" w:hAnsi="Arial" w:cs="Arial"/>
              </w:rPr>
              <w:t xml:space="preserve"> </w:t>
            </w:r>
            <w:proofErr w:type="spellStart"/>
            <w:r w:rsidRPr="009C5E43">
              <w:rPr>
                <w:rFonts w:ascii="Arial" w:hAnsi="Arial" w:cs="Arial"/>
              </w:rPr>
              <w:t>Chemists</w:t>
            </w:r>
            <w:proofErr w:type="spellEnd"/>
            <w:r w:rsidRPr="009C5E43">
              <w:rPr>
                <w:rFonts w:ascii="Arial" w:hAnsi="Arial" w:cs="Arial"/>
              </w:rPr>
              <w:t xml:space="preserve"> (AOAC)</w:t>
            </w:r>
            <w:r w:rsidRPr="009C5E43">
              <w:rPr>
                <w:rFonts w:ascii="Arial" w:hAnsi="Arial" w:cs="Arial"/>
                <w:color w:val="000000"/>
              </w:rPr>
              <w:t>. Os resultados obtidos indicaram a existência de Formol com concentração variando entre 2,48 e 4,70%, o que  permite concluir que todas as amostras analisadas estão em desacordo com a Resolução da Diretoria Colegiada RDC nº 29 e que seus rótulos possuem informações divergentes do produto que</w:t>
            </w:r>
            <w:r w:rsidRPr="009C5E43">
              <w:rPr>
                <w:rFonts w:ascii="Arial" w:hAnsi="Arial" w:cs="Arial"/>
              </w:rPr>
              <w:t xml:space="preserve"> é comercializado, ignorando os riscos aos quais estão expostos seus usuários. </w:t>
            </w:r>
          </w:p>
          <w:p w:rsidR="00535FE0" w:rsidRPr="009C5E43" w:rsidRDefault="00535FE0" w:rsidP="004B1D75">
            <w:pPr>
              <w:pStyle w:val="xmsonormal"/>
              <w:jc w:val="both"/>
              <w:rPr>
                <w:rFonts w:ascii="Arial" w:hAnsi="Arial" w:cs="Arial"/>
              </w:rPr>
            </w:pPr>
            <w:r w:rsidRPr="009C5E43">
              <w:rPr>
                <w:rFonts w:ascii="Arial" w:hAnsi="Arial" w:cs="Arial"/>
                <w:b/>
                <w:bCs/>
                <w:color w:val="000000"/>
              </w:rPr>
              <w:t> PALAVRAS-CHAVE:</w:t>
            </w:r>
            <w:r w:rsidRPr="009C5E43">
              <w:rPr>
                <w:rFonts w:ascii="Arial" w:hAnsi="Arial" w:cs="Arial"/>
                <w:color w:val="000000"/>
              </w:rPr>
              <w:t xml:space="preserve"> </w:t>
            </w:r>
            <w:proofErr w:type="spellStart"/>
            <w:r w:rsidRPr="009C5E43">
              <w:rPr>
                <w:rFonts w:ascii="Arial" w:hAnsi="Arial" w:cs="Arial"/>
                <w:color w:val="000000"/>
              </w:rPr>
              <w:t>Alisantes</w:t>
            </w:r>
            <w:proofErr w:type="spellEnd"/>
            <w:r>
              <w:rPr>
                <w:rFonts w:ascii="Arial" w:hAnsi="Arial" w:cs="Arial"/>
                <w:color w:val="000000"/>
              </w:rPr>
              <w:t>.</w:t>
            </w:r>
            <w:r w:rsidRPr="009C5E43">
              <w:rPr>
                <w:rFonts w:ascii="Arial" w:hAnsi="Arial" w:cs="Arial"/>
                <w:color w:val="000000"/>
              </w:rPr>
              <w:t xml:space="preserve"> Escovas Progressivas</w:t>
            </w:r>
            <w:r>
              <w:rPr>
                <w:rFonts w:ascii="Arial" w:hAnsi="Arial" w:cs="Arial"/>
                <w:color w:val="000000"/>
              </w:rPr>
              <w:t>.</w:t>
            </w:r>
            <w:r w:rsidRPr="009C5E43">
              <w:rPr>
                <w:rFonts w:ascii="Arial" w:hAnsi="Arial" w:cs="Arial"/>
                <w:color w:val="000000"/>
              </w:rPr>
              <w:t xml:space="preserve"> Formol.</w:t>
            </w: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pStyle w:val="NormalWeb"/>
              <w:jc w:val="center"/>
              <w:rPr>
                <w:rFonts w:ascii="Arial" w:hAnsi="Arial" w:cs="Arial"/>
                <w:b/>
              </w:rPr>
            </w:pPr>
            <w:r w:rsidRPr="009C5E43">
              <w:rPr>
                <w:rFonts w:ascii="Arial" w:hAnsi="Arial" w:cs="Arial"/>
                <w:b/>
              </w:rPr>
              <w:t xml:space="preserve">DESENVOLVIMENTO DE UM CREME DERMATOLÓGICO VEGETAL REJUVENESCEDOR FACIAL CONTENDO EXTRATO DE </w:t>
            </w:r>
            <w:r w:rsidRPr="009C5E43">
              <w:rPr>
                <w:rFonts w:ascii="Arial" w:hAnsi="Arial" w:cs="Arial"/>
                <w:b/>
                <w:i/>
              </w:rPr>
              <w:t xml:space="preserve">HIBISCUS </w:t>
            </w:r>
            <w:proofErr w:type="gramStart"/>
            <w:r w:rsidRPr="009C5E43">
              <w:rPr>
                <w:rFonts w:ascii="Arial" w:hAnsi="Arial" w:cs="Arial"/>
                <w:b/>
                <w:i/>
              </w:rPr>
              <w:t>SABDARIFFA</w:t>
            </w:r>
            <w:r w:rsidRPr="009C5E43">
              <w:rPr>
                <w:rFonts w:ascii="Arial" w:hAnsi="Arial" w:cs="Arial"/>
                <w:b/>
              </w:rPr>
              <w:t xml:space="preserve"> .</w:t>
            </w:r>
            <w:proofErr w:type="gramEnd"/>
          </w:p>
          <w:p w:rsidR="00535FE0" w:rsidRPr="009C5E43" w:rsidRDefault="00535FE0" w:rsidP="004B1D75">
            <w:pPr>
              <w:pStyle w:val="NormalWeb"/>
              <w:spacing w:before="0" w:beforeAutospacing="0" w:after="0" w:afterAutospacing="0"/>
              <w:jc w:val="right"/>
              <w:rPr>
                <w:rFonts w:ascii="Arial" w:hAnsi="Arial" w:cs="Arial"/>
              </w:rPr>
            </w:pPr>
            <w:proofErr w:type="spellStart"/>
            <w:r>
              <w:rPr>
                <w:rFonts w:ascii="Arial" w:hAnsi="Arial" w:cs="Arial"/>
              </w:rPr>
              <w:t>Jerveson</w:t>
            </w:r>
            <w:proofErr w:type="spellEnd"/>
            <w:r>
              <w:rPr>
                <w:rFonts w:ascii="Arial" w:hAnsi="Arial" w:cs="Arial"/>
              </w:rPr>
              <w:t xml:space="preserve"> Nunes da S</w:t>
            </w:r>
            <w:r w:rsidRPr="009C5E43">
              <w:rPr>
                <w:rFonts w:ascii="Arial" w:hAnsi="Arial" w:cs="Arial"/>
              </w:rPr>
              <w:t>ilva</w:t>
            </w:r>
          </w:p>
          <w:p w:rsidR="00535FE0" w:rsidRPr="009C5E43" w:rsidRDefault="00535FE0" w:rsidP="004B1D75">
            <w:pPr>
              <w:pStyle w:val="NormalWeb"/>
              <w:spacing w:before="0" w:beforeAutospacing="0" w:after="0" w:afterAutospacing="0"/>
              <w:jc w:val="right"/>
              <w:rPr>
                <w:rFonts w:ascii="Arial" w:hAnsi="Arial" w:cs="Arial"/>
              </w:rPr>
            </w:pPr>
            <w:proofErr w:type="spellStart"/>
            <w:r w:rsidRPr="009C5E43">
              <w:rPr>
                <w:rFonts w:ascii="Arial" w:hAnsi="Arial" w:cs="Arial"/>
              </w:rPr>
              <w:t>Rú</w:t>
            </w:r>
            <w:r>
              <w:rPr>
                <w:rFonts w:ascii="Arial" w:hAnsi="Arial" w:cs="Arial"/>
              </w:rPr>
              <w:t>bia</w:t>
            </w:r>
            <w:proofErr w:type="spellEnd"/>
            <w:r>
              <w:rPr>
                <w:rFonts w:ascii="Arial" w:hAnsi="Arial" w:cs="Arial"/>
              </w:rPr>
              <w:t xml:space="preserve"> Torres Bueno B</w:t>
            </w:r>
            <w:r w:rsidRPr="009C5E43">
              <w:rPr>
                <w:rFonts w:ascii="Arial" w:hAnsi="Arial" w:cs="Arial"/>
              </w:rPr>
              <w:t xml:space="preserve">raga </w:t>
            </w:r>
            <w:r>
              <w:rPr>
                <w:rFonts w:ascii="Arial" w:hAnsi="Arial" w:cs="Arial"/>
              </w:rPr>
              <w:t>T</w:t>
            </w:r>
            <w:r w:rsidRPr="009C5E43">
              <w:rPr>
                <w:rFonts w:ascii="Arial" w:hAnsi="Arial" w:cs="Arial"/>
              </w:rPr>
              <w:t>eixeira</w:t>
            </w:r>
          </w:p>
          <w:p w:rsidR="00535FE0" w:rsidRPr="009C5E43" w:rsidRDefault="00535FE0" w:rsidP="004B1D75">
            <w:pPr>
              <w:pStyle w:val="NormalWeb"/>
              <w:spacing w:before="0" w:beforeAutospacing="0" w:after="0" w:afterAutospacing="0"/>
              <w:jc w:val="right"/>
              <w:rPr>
                <w:rFonts w:ascii="Arial" w:hAnsi="Arial" w:cs="Arial"/>
              </w:rPr>
            </w:pPr>
            <w:proofErr w:type="spellStart"/>
            <w:r>
              <w:rPr>
                <w:rFonts w:ascii="Arial" w:hAnsi="Arial" w:cs="Arial"/>
              </w:rPr>
              <w:t>Steffany</w:t>
            </w:r>
            <w:proofErr w:type="spellEnd"/>
            <w:r>
              <w:rPr>
                <w:rFonts w:ascii="Arial" w:hAnsi="Arial" w:cs="Arial"/>
              </w:rPr>
              <w:t xml:space="preserve"> Henrique S</w:t>
            </w:r>
            <w:r w:rsidRPr="009C5E43">
              <w:rPr>
                <w:rFonts w:ascii="Arial" w:hAnsi="Arial" w:cs="Arial"/>
              </w:rPr>
              <w:t xml:space="preserve">ilva </w:t>
            </w:r>
            <w:r>
              <w:rPr>
                <w:rFonts w:ascii="Arial" w:hAnsi="Arial" w:cs="Arial"/>
              </w:rPr>
              <w:t>R</w:t>
            </w:r>
            <w:r w:rsidRPr="009C5E43">
              <w:rPr>
                <w:rFonts w:ascii="Arial" w:hAnsi="Arial" w:cs="Arial"/>
              </w:rPr>
              <w:t>amos</w:t>
            </w:r>
          </w:p>
          <w:p w:rsidR="00535FE0" w:rsidRPr="009C5E43" w:rsidRDefault="00535FE0" w:rsidP="004B1D75">
            <w:pPr>
              <w:pStyle w:val="NormalWeb"/>
              <w:spacing w:before="0" w:beforeAutospacing="0" w:after="0" w:afterAutospacing="0"/>
              <w:jc w:val="right"/>
              <w:rPr>
                <w:rFonts w:ascii="Arial" w:hAnsi="Arial" w:cs="Arial"/>
              </w:rPr>
            </w:pPr>
            <w:r>
              <w:rPr>
                <w:rFonts w:ascii="Arial" w:hAnsi="Arial" w:cs="Arial"/>
              </w:rPr>
              <w:t xml:space="preserve"> V</w:t>
            </w:r>
            <w:r w:rsidRPr="009C5E43">
              <w:rPr>
                <w:rFonts w:ascii="Arial" w:hAnsi="Arial" w:cs="Arial"/>
              </w:rPr>
              <w:t xml:space="preserve">iviane </w:t>
            </w:r>
            <w:r>
              <w:rPr>
                <w:rFonts w:ascii="Arial" w:hAnsi="Arial" w:cs="Arial"/>
              </w:rPr>
              <w:t>L</w:t>
            </w:r>
            <w:r w:rsidRPr="009C5E43">
              <w:rPr>
                <w:rFonts w:ascii="Arial" w:hAnsi="Arial" w:cs="Arial"/>
              </w:rPr>
              <w:t xml:space="preserve">ino dos </w:t>
            </w:r>
            <w:r>
              <w:rPr>
                <w:rFonts w:ascii="Arial" w:hAnsi="Arial" w:cs="Arial"/>
              </w:rPr>
              <w:t>S</w:t>
            </w:r>
            <w:r w:rsidRPr="009C5E43">
              <w:rPr>
                <w:rFonts w:ascii="Arial" w:hAnsi="Arial" w:cs="Arial"/>
              </w:rPr>
              <w:t>antos</w:t>
            </w:r>
          </w:p>
          <w:p w:rsidR="00535FE0" w:rsidRPr="009C5E43" w:rsidRDefault="00535FE0" w:rsidP="004B1D75">
            <w:pPr>
              <w:pStyle w:val="xmsonormal"/>
              <w:spacing w:before="0" w:beforeAutospacing="0" w:after="0" w:afterAutospacing="0"/>
              <w:jc w:val="right"/>
              <w:rPr>
                <w:rFonts w:ascii="Arial" w:hAnsi="Arial" w:cs="Arial"/>
                <w:bCs/>
              </w:rPr>
            </w:pPr>
            <w:r w:rsidRPr="009C5E43">
              <w:rPr>
                <w:rFonts w:ascii="Arial" w:hAnsi="Arial" w:cs="Arial"/>
                <w:bCs/>
              </w:rPr>
              <w:t>Orientação: Natália Cristina de Sousa Silva</w:t>
            </w:r>
          </w:p>
          <w:p w:rsidR="00535FE0" w:rsidRPr="009C5E43" w:rsidRDefault="00535FE0" w:rsidP="004B1D75">
            <w:pPr>
              <w:pStyle w:val="NormalWeb"/>
              <w:jc w:val="both"/>
              <w:rPr>
                <w:rFonts w:ascii="Arial" w:hAnsi="Arial" w:cs="Arial"/>
              </w:rPr>
            </w:pPr>
          </w:p>
          <w:p w:rsidR="00535FE0" w:rsidRPr="009C5E43" w:rsidRDefault="00535FE0" w:rsidP="004B1D75">
            <w:pPr>
              <w:pStyle w:val="NormalWeb"/>
              <w:jc w:val="both"/>
              <w:rPr>
                <w:rFonts w:ascii="Arial" w:hAnsi="Arial" w:cs="Arial"/>
              </w:rPr>
            </w:pPr>
            <w:r w:rsidRPr="009C5E43">
              <w:rPr>
                <w:rFonts w:ascii="Arial" w:hAnsi="Arial" w:cs="Arial"/>
              </w:rPr>
              <w:t xml:space="preserve">O envelhecimento cutâneo é processo biológico que se caracteriza por alterações celulares e clínicas, sendo o uso de formulações tópicas uma alternativa no combate e prevenção do estresse </w:t>
            </w:r>
            <w:proofErr w:type="spellStart"/>
            <w:r w:rsidRPr="009C5E43">
              <w:rPr>
                <w:rFonts w:ascii="Arial" w:hAnsi="Arial" w:cs="Arial"/>
              </w:rPr>
              <w:t>oxidativo</w:t>
            </w:r>
            <w:proofErr w:type="spellEnd"/>
            <w:r w:rsidRPr="009C5E43">
              <w:rPr>
                <w:rFonts w:ascii="Arial" w:hAnsi="Arial" w:cs="Arial"/>
              </w:rPr>
              <w:t xml:space="preserve">, para retardar a </w:t>
            </w:r>
            <w:proofErr w:type="spellStart"/>
            <w:r w:rsidRPr="009C5E43">
              <w:rPr>
                <w:rFonts w:ascii="Arial" w:hAnsi="Arial" w:cs="Arial"/>
              </w:rPr>
              <w:t>senescência</w:t>
            </w:r>
            <w:proofErr w:type="spellEnd"/>
            <w:r w:rsidRPr="009C5E43">
              <w:rPr>
                <w:rFonts w:ascii="Arial" w:hAnsi="Arial" w:cs="Arial"/>
              </w:rPr>
              <w:t xml:space="preserve"> celular. Atualmente tem-se investido em formulações compostas por princípio ativo natural, de origem vegetal, de forma a obter cosméticos eficazes e seguros. O objetivo deste trabalho foi desenvolver um creme dermatológico rejuvenescedor facial contendo extrato de </w:t>
            </w:r>
            <w:proofErr w:type="spellStart"/>
            <w:r w:rsidRPr="009C5E43">
              <w:rPr>
                <w:rFonts w:ascii="Arial" w:hAnsi="Arial" w:cs="Arial"/>
              </w:rPr>
              <w:t>Hibiscus</w:t>
            </w:r>
            <w:proofErr w:type="spellEnd"/>
            <w:r w:rsidRPr="009C5E43">
              <w:rPr>
                <w:rFonts w:ascii="Arial" w:hAnsi="Arial" w:cs="Arial"/>
              </w:rPr>
              <w:t xml:space="preserve"> </w:t>
            </w:r>
            <w:proofErr w:type="spellStart"/>
            <w:r w:rsidRPr="009C5E43">
              <w:rPr>
                <w:rFonts w:ascii="Arial" w:hAnsi="Arial" w:cs="Arial"/>
              </w:rPr>
              <w:t>sabdariffa</w:t>
            </w:r>
            <w:proofErr w:type="spellEnd"/>
            <w:r w:rsidRPr="009C5E43">
              <w:rPr>
                <w:rFonts w:ascii="Arial" w:hAnsi="Arial" w:cs="Arial"/>
              </w:rPr>
              <w:t xml:space="preserve">. Primeiramente realizou a triagem </w:t>
            </w:r>
            <w:proofErr w:type="spellStart"/>
            <w:r w:rsidRPr="009C5E43">
              <w:rPr>
                <w:rFonts w:ascii="Arial" w:hAnsi="Arial" w:cs="Arial"/>
              </w:rPr>
              <w:t>fitoquímica</w:t>
            </w:r>
            <w:proofErr w:type="spellEnd"/>
            <w:r w:rsidRPr="009C5E43">
              <w:rPr>
                <w:rFonts w:ascii="Arial" w:hAnsi="Arial" w:cs="Arial"/>
              </w:rPr>
              <w:t xml:space="preserve"> de uma amostra do extrato seco, em triplicata para verificar os compostos </w:t>
            </w:r>
            <w:proofErr w:type="spellStart"/>
            <w:r w:rsidRPr="009C5E43">
              <w:rPr>
                <w:rFonts w:ascii="Arial" w:hAnsi="Arial" w:cs="Arial"/>
              </w:rPr>
              <w:t>fitoquímicos</w:t>
            </w:r>
            <w:proofErr w:type="spellEnd"/>
            <w:r w:rsidRPr="009C5E43">
              <w:rPr>
                <w:rFonts w:ascii="Arial" w:hAnsi="Arial" w:cs="Arial"/>
              </w:rPr>
              <w:t xml:space="preserve"> presentes como </w:t>
            </w:r>
            <w:proofErr w:type="spellStart"/>
            <w:r w:rsidRPr="009C5E43">
              <w:rPr>
                <w:rFonts w:ascii="Arial" w:hAnsi="Arial" w:cs="Arial"/>
              </w:rPr>
              <w:t>saponinas</w:t>
            </w:r>
            <w:proofErr w:type="spellEnd"/>
            <w:r w:rsidRPr="009C5E43">
              <w:rPr>
                <w:rFonts w:ascii="Arial" w:hAnsi="Arial" w:cs="Arial"/>
              </w:rPr>
              <w:t xml:space="preserve">, taninos, </w:t>
            </w:r>
            <w:proofErr w:type="spellStart"/>
            <w:r w:rsidRPr="009C5E43">
              <w:rPr>
                <w:rFonts w:ascii="Arial" w:hAnsi="Arial" w:cs="Arial"/>
              </w:rPr>
              <w:t>alcaloides</w:t>
            </w:r>
            <w:proofErr w:type="spellEnd"/>
            <w:r w:rsidRPr="009C5E43">
              <w:rPr>
                <w:rFonts w:ascii="Arial" w:hAnsi="Arial" w:cs="Arial"/>
              </w:rPr>
              <w:t xml:space="preserve">, </w:t>
            </w:r>
            <w:proofErr w:type="spellStart"/>
            <w:r w:rsidRPr="009C5E43">
              <w:rPr>
                <w:rFonts w:ascii="Arial" w:hAnsi="Arial" w:cs="Arial"/>
              </w:rPr>
              <w:t>antraquinona</w:t>
            </w:r>
            <w:proofErr w:type="spellEnd"/>
            <w:r w:rsidRPr="009C5E43">
              <w:rPr>
                <w:rFonts w:ascii="Arial" w:hAnsi="Arial" w:cs="Arial"/>
              </w:rPr>
              <w:t xml:space="preserve"> e </w:t>
            </w:r>
            <w:proofErr w:type="spellStart"/>
            <w:r w:rsidRPr="009C5E43">
              <w:rPr>
                <w:rFonts w:ascii="Arial" w:hAnsi="Arial" w:cs="Arial"/>
              </w:rPr>
              <w:t>flavonoides</w:t>
            </w:r>
            <w:proofErr w:type="spellEnd"/>
            <w:r w:rsidRPr="009C5E43">
              <w:rPr>
                <w:rFonts w:ascii="Arial" w:hAnsi="Arial" w:cs="Arial"/>
              </w:rPr>
              <w:t xml:space="preserve">, observando as classes potencialmente antioxidantes, seguido do método </w:t>
            </w:r>
            <w:proofErr w:type="spellStart"/>
            <w:r w:rsidRPr="009C5E43">
              <w:rPr>
                <w:rFonts w:ascii="Arial" w:hAnsi="Arial" w:cs="Arial"/>
              </w:rPr>
              <w:t>fotocolorimétrico</w:t>
            </w:r>
            <w:proofErr w:type="spellEnd"/>
            <w:r w:rsidRPr="009C5E43">
              <w:rPr>
                <w:rFonts w:ascii="Arial" w:hAnsi="Arial" w:cs="Arial"/>
              </w:rPr>
              <w:t xml:space="preserve"> in </w:t>
            </w:r>
            <w:proofErr w:type="spellStart"/>
            <w:r w:rsidRPr="009C5E43">
              <w:rPr>
                <w:rFonts w:ascii="Arial" w:hAnsi="Arial" w:cs="Arial"/>
              </w:rPr>
              <w:t>vitro</w:t>
            </w:r>
            <w:proofErr w:type="spellEnd"/>
            <w:r w:rsidRPr="009C5E43">
              <w:rPr>
                <w:rFonts w:ascii="Arial" w:hAnsi="Arial" w:cs="Arial"/>
              </w:rPr>
              <w:t xml:space="preserve"> do radical livre estável </w:t>
            </w:r>
            <w:proofErr w:type="gramStart"/>
            <w:r w:rsidRPr="009C5E43">
              <w:rPr>
                <w:rFonts w:ascii="Arial" w:hAnsi="Arial" w:cs="Arial"/>
              </w:rPr>
              <w:t>DPPH(</w:t>
            </w:r>
            <w:proofErr w:type="gramEnd"/>
            <w:r w:rsidRPr="009C5E43">
              <w:rPr>
                <w:rFonts w:ascii="Arial" w:hAnsi="Arial" w:cs="Arial"/>
              </w:rPr>
              <w:t>2-2-</w:t>
            </w:r>
            <w:proofErr w:type="spellStart"/>
            <w:r w:rsidRPr="009C5E43">
              <w:rPr>
                <w:rFonts w:ascii="Arial" w:hAnsi="Arial" w:cs="Arial"/>
              </w:rPr>
              <w:t>difenil</w:t>
            </w:r>
            <w:proofErr w:type="spellEnd"/>
            <w:r w:rsidRPr="009C5E43">
              <w:rPr>
                <w:rFonts w:ascii="Arial" w:hAnsi="Arial" w:cs="Arial"/>
              </w:rPr>
              <w:t>-1-</w:t>
            </w:r>
            <w:proofErr w:type="spellStart"/>
            <w:r w:rsidRPr="009C5E43">
              <w:rPr>
                <w:rFonts w:ascii="Arial" w:hAnsi="Arial" w:cs="Arial"/>
              </w:rPr>
              <w:t>picrilidrazida</w:t>
            </w:r>
            <w:proofErr w:type="spellEnd"/>
            <w:r w:rsidRPr="009C5E43">
              <w:rPr>
                <w:rFonts w:ascii="Arial" w:hAnsi="Arial" w:cs="Arial"/>
              </w:rPr>
              <w:t xml:space="preserve">). Posteriormente produziu-se um creme natural com o extrato analisado e essa formulação foi </w:t>
            </w:r>
            <w:proofErr w:type="gramStart"/>
            <w:r w:rsidRPr="009C5E43">
              <w:rPr>
                <w:rFonts w:ascii="Arial" w:hAnsi="Arial" w:cs="Arial"/>
              </w:rPr>
              <w:t>submetida a testes estabilidades preconizados pela Agência Nacional de Vigilância Sanitária</w:t>
            </w:r>
            <w:proofErr w:type="gramEnd"/>
            <w:r w:rsidRPr="009C5E43">
              <w:rPr>
                <w:rFonts w:ascii="Arial" w:hAnsi="Arial" w:cs="Arial"/>
              </w:rPr>
              <w:t xml:space="preserve">. Os experimentos foram realizados no Laboratório de Farmacotécnica da Faculdade Única de Ipatinga, Minas Gerais. Os testes </w:t>
            </w:r>
            <w:proofErr w:type="spellStart"/>
            <w:r w:rsidRPr="009C5E43">
              <w:rPr>
                <w:rFonts w:ascii="Arial" w:hAnsi="Arial" w:cs="Arial"/>
              </w:rPr>
              <w:t>fitoquímicos</w:t>
            </w:r>
            <w:proofErr w:type="spellEnd"/>
            <w:r w:rsidRPr="009C5E43">
              <w:rPr>
                <w:rFonts w:ascii="Arial" w:hAnsi="Arial" w:cs="Arial"/>
              </w:rPr>
              <w:t xml:space="preserve"> resultaram na presença de </w:t>
            </w:r>
            <w:proofErr w:type="spellStart"/>
            <w:r w:rsidRPr="009C5E43">
              <w:rPr>
                <w:rFonts w:ascii="Arial" w:hAnsi="Arial" w:cs="Arial"/>
              </w:rPr>
              <w:t>alcaloides</w:t>
            </w:r>
            <w:proofErr w:type="spellEnd"/>
            <w:r w:rsidRPr="009C5E43">
              <w:rPr>
                <w:rFonts w:ascii="Arial" w:hAnsi="Arial" w:cs="Arial"/>
              </w:rPr>
              <w:t xml:space="preserve">, taninos condensados e hidrolisados, e </w:t>
            </w:r>
            <w:proofErr w:type="spellStart"/>
            <w:r w:rsidRPr="009C5E43">
              <w:rPr>
                <w:rFonts w:ascii="Arial" w:hAnsi="Arial" w:cs="Arial"/>
              </w:rPr>
              <w:t>flavonoides</w:t>
            </w:r>
            <w:proofErr w:type="spellEnd"/>
            <w:r w:rsidRPr="009C5E43">
              <w:rPr>
                <w:rFonts w:ascii="Arial" w:hAnsi="Arial" w:cs="Arial"/>
              </w:rPr>
              <w:t xml:space="preserve">. No extrato aquoso da amostra por infusão, obteve-se maior porcentagem de inibição do radical livre. O creme dermatológico desenvolvido apresentou estabilidade durante todos os testes desenvolvidos. </w:t>
            </w:r>
          </w:p>
          <w:p w:rsidR="00535FE0" w:rsidRPr="009C5E43" w:rsidRDefault="00535FE0" w:rsidP="004B1D75">
            <w:pPr>
              <w:pStyle w:val="NormalWeb"/>
              <w:jc w:val="both"/>
              <w:rPr>
                <w:rFonts w:ascii="Arial" w:hAnsi="Arial" w:cs="Arial"/>
              </w:rPr>
            </w:pPr>
            <w:r w:rsidRPr="009C5E43">
              <w:rPr>
                <w:rFonts w:ascii="Arial" w:hAnsi="Arial" w:cs="Arial"/>
              </w:rPr>
              <w:t>PALAVRAS-CHAVE: Antioxidante</w:t>
            </w:r>
            <w:r>
              <w:rPr>
                <w:rFonts w:ascii="Arial" w:hAnsi="Arial" w:cs="Arial"/>
              </w:rPr>
              <w:t>.</w:t>
            </w:r>
            <w:r w:rsidRPr="009C5E43">
              <w:rPr>
                <w:rFonts w:ascii="Arial" w:hAnsi="Arial" w:cs="Arial"/>
              </w:rPr>
              <w:t xml:space="preserve"> Creme dermatológico</w:t>
            </w:r>
            <w:r>
              <w:rPr>
                <w:rFonts w:ascii="Arial" w:hAnsi="Arial" w:cs="Arial"/>
              </w:rPr>
              <w:t>.</w:t>
            </w:r>
            <w:r w:rsidRPr="009C5E43">
              <w:rPr>
                <w:rFonts w:ascii="Arial" w:hAnsi="Arial" w:cs="Arial"/>
              </w:rPr>
              <w:t xml:space="preserve"> Envelhecimento cutâneo</w:t>
            </w:r>
            <w:r>
              <w:rPr>
                <w:rFonts w:ascii="Arial" w:hAnsi="Arial" w:cs="Arial"/>
              </w:rPr>
              <w:t>. Estabilidade.</w:t>
            </w:r>
            <w:r w:rsidRPr="009C5E43">
              <w:rPr>
                <w:rFonts w:ascii="Arial" w:hAnsi="Arial" w:cs="Arial"/>
              </w:rPr>
              <w:t xml:space="preserve"> </w:t>
            </w:r>
            <w:proofErr w:type="spellStart"/>
            <w:r w:rsidRPr="009C5E43">
              <w:rPr>
                <w:rFonts w:ascii="Arial" w:hAnsi="Arial" w:cs="Arial"/>
              </w:rPr>
              <w:t>Hibiscus</w:t>
            </w:r>
            <w:proofErr w:type="spellEnd"/>
            <w:r w:rsidRPr="009C5E43">
              <w:rPr>
                <w:rFonts w:ascii="Arial" w:hAnsi="Arial" w:cs="Arial"/>
              </w:rPr>
              <w:t xml:space="preserve"> </w:t>
            </w:r>
            <w:proofErr w:type="spellStart"/>
            <w:r w:rsidRPr="009C5E43">
              <w:rPr>
                <w:rFonts w:ascii="Arial" w:hAnsi="Arial" w:cs="Arial"/>
              </w:rPr>
              <w:t>sabdariffa</w:t>
            </w:r>
            <w:proofErr w:type="spellEnd"/>
            <w:r w:rsidRPr="009C5E43">
              <w:rPr>
                <w:rFonts w:ascii="Arial" w:hAnsi="Arial" w:cs="Arial"/>
              </w:rPr>
              <w:t>.</w:t>
            </w:r>
          </w:p>
          <w:p w:rsidR="00535FE0" w:rsidRPr="009C5E43" w:rsidRDefault="00535FE0" w:rsidP="004B1D75">
            <w:pPr>
              <w:pStyle w:val="NormalWeb"/>
              <w:jc w:val="both"/>
              <w:rPr>
                <w:rFonts w:ascii="Arial" w:hAnsi="Arial" w:cs="Arial"/>
              </w:rPr>
            </w:pPr>
          </w:p>
          <w:p w:rsidR="00535FE0" w:rsidRPr="009C5E43" w:rsidRDefault="00535FE0" w:rsidP="004B1D75">
            <w:pPr>
              <w:pStyle w:val="xmsonormal"/>
              <w:jc w:val="both"/>
              <w:rPr>
                <w:rFonts w:ascii="Arial" w:hAnsi="Arial" w:cs="Arial"/>
                <w:b/>
                <w:bCs/>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pStyle w:val="NormalWeb"/>
              <w:rPr>
                <w:rFonts w:ascii="Arial" w:hAnsi="Arial" w:cs="Arial"/>
                <w:b/>
              </w:rPr>
            </w:pPr>
            <w:r w:rsidRPr="009C5E43">
              <w:rPr>
                <w:rFonts w:ascii="Arial" w:hAnsi="Arial" w:cs="Arial"/>
                <w:b/>
              </w:rPr>
              <w:t>ESTUDO DE ESTABILIDADE E CONTROLE DE QUALIDADE DE PRODUTOS COSMÉTICOS: REVISÃO DE LITERATURA</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 xml:space="preserve">Ingrid Rodrigues da Cruz </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Mariana Silva D’</w:t>
            </w:r>
            <w:proofErr w:type="spellStart"/>
            <w:r w:rsidRPr="009C5E43">
              <w:rPr>
                <w:rFonts w:ascii="Arial" w:hAnsi="Arial" w:cs="Arial"/>
              </w:rPr>
              <w:t>avila</w:t>
            </w:r>
            <w:proofErr w:type="spellEnd"/>
            <w:r w:rsidRPr="009C5E43">
              <w:rPr>
                <w:rFonts w:ascii="Arial" w:hAnsi="Arial" w:cs="Arial"/>
              </w:rPr>
              <w:t xml:space="preserve"> Bittencourt</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Mateus Afonso da Silva</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 xml:space="preserve">Carlos Augusto dos </w:t>
            </w:r>
            <w:proofErr w:type="gramStart"/>
            <w:r w:rsidRPr="009C5E43">
              <w:rPr>
                <w:rFonts w:ascii="Arial" w:hAnsi="Arial" w:cs="Arial"/>
              </w:rPr>
              <w:t>Santos Godoy</w:t>
            </w:r>
            <w:proofErr w:type="gramEnd"/>
          </w:p>
          <w:p w:rsidR="00535FE0" w:rsidRPr="009C5E43" w:rsidRDefault="00535FE0" w:rsidP="004B1D75">
            <w:pPr>
              <w:pStyle w:val="xmsonormal"/>
              <w:spacing w:before="0" w:beforeAutospacing="0" w:after="0" w:afterAutospacing="0"/>
              <w:jc w:val="right"/>
              <w:rPr>
                <w:rFonts w:ascii="Arial" w:hAnsi="Arial" w:cs="Arial"/>
                <w:bCs/>
              </w:rPr>
            </w:pPr>
            <w:r w:rsidRPr="009C5E43">
              <w:rPr>
                <w:rFonts w:ascii="Arial" w:hAnsi="Arial" w:cs="Arial"/>
                <w:bCs/>
              </w:rPr>
              <w:t>Orienta</w:t>
            </w:r>
            <w:r>
              <w:rPr>
                <w:rFonts w:ascii="Arial" w:hAnsi="Arial" w:cs="Arial"/>
                <w:bCs/>
              </w:rPr>
              <w:t>dora</w:t>
            </w:r>
            <w:r w:rsidRPr="009C5E43">
              <w:rPr>
                <w:rFonts w:ascii="Arial" w:hAnsi="Arial" w:cs="Arial"/>
                <w:bCs/>
              </w:rPr>
              <w:t>: Natália Cristina de Sousa Silva</w:t>
            </w:r>
          </w:p>
          <w:p w:rsidR="00535FE0" w:rsidRPr="009C5E43" w:rsidRDefault="00535FE0" w:rsidP="004B1D75">
            <w:pPr>
              <w:pStyle w:val="NormalWeb"/>
              <w:jc w:val="both"/>
              <w:rPr>
                <w:rFonts w:ascii="Arial" w:hAnsi="Arial" w:cs="Arial"/>
              </w:rPr>
            </w:pPr>
          </w:p>
          <w:p w:rsidR="00535FE0" w:rsidRDefault="00535FE0" w:rsidP="004B1D75">
            <w:pPr>
              <w:jc w:val="both"/>
              <w:rPr>
                <w:rFonts w:ascii="Arial" w:eastAsia="Times New Roman" w:hAnsi="Arial" w:cs="Arial"/>
                <w:sz w:val="24"/>
                <w:szCs w:val="24"/>
                <w:lang w:eastAsia="pt-BR"/>
              </w:rPr>
            </w:pPr>
            <w:r w:rsidRPr="009C5E43">
              <w:rPr>
                <w:rFonts w:ascii="Arial" w:eastAsia="Times New Roman" w:hAnsi="Arial" w:cs="Arial"/>
                <w:sz w:val="24"/>
                <w:szCs w:val="24"/>
                <w:lang w:eastAsia="pt-BR"/>
              </w:rPr>
              <w:t>Os cosméticos possuem um vasto espaço no mercado consumidor, juntamente com esse crescimento se fez necessário o aumento na rigorosidade da qualidade do produto. As inovações e aparências dos produtos são pontos de grande relevância para o consumidor, mas</w:t>
            </w:r>
            <w:proofErr w:type="gramStart"/>
            <w:r w:rsidRPr="009C5E43">
              <w:rPr>
                <w:rFonts w:ascii="Arial" w:eastAsia="Times New Roman" w:hAnsi="Arial" w:cs="Arial"/>
                <w:sz w:val="24"/>
                <w:szCs w:val="24"/>
                <w:lang w:eastAsia="pt-BR"/>
              </w:rPr>
              <w:t xml:space="preserve"> além disso</w:t>
            </w:r>
            <w:proofErr w:type="gramEnd"/>
            <w:r w:rsidRPr="009C5E43">
              <w:rPr>
                <w:rFonts w:ascii="Arial" w:eastAsia="Times New Roman" w:hAnsi="Arial" w:cs="Arial"/>
                <w:sz w:val="24"/>
                <w:szCs w:val="24"/>
                <w:lang w:eastAsia="pt-BR"/>
              </w:rPr>
              <w:t xml:space="preserve"> o produto precisa ser de qualidade e seguro. Sendo assim durante e após o processo de fabricação são realizados inúmeros testes capazes de determinarem a qualidade e segurança dos cosméticos. São eles determinados pela Agência Nacional de Vigilância Sanitária, como estudos de estabilidade, análise de características organolépticas, propriedades químicas e físicas, e análises microbiológicas. O presente trabalho teve como objetivo realizar uma revisão bibliográfica sobre estudos de estabilidade e controle de qualidade de cosméticos, assim como realizar uma análise microbiológica de cinco amostras de emulsões de hidratação corporal, </w:t>
            </w:r>
            <w:proofErr w:type="gramStart"/>
            <w:r w:rsidRPr="009C5E43">
              <w:rPr>
                <w:rFonts w:ascii="Arial" w:eastAsia="Times New Roman" w:hAnsi="Arial" w:cs="Arial"/>
                <w:sz w:val="24"/>
                <w:szCs w:val="24"/>
                <w:lang w:eastAsia="pt-BR"/>
              </w:rPr>
              <w:t>afim de</w:t>
            </w:r>
            <w:proofErr w:type="gramEnd"/>
            <w:r w:rsidRPr="009C5E43">
              <w:rPr>
                <w:rFonts w:ascii="Arial" w:eastAsia="Times New Roman" w:hAnsi="Arial" w:cs="Arial"/>
                <w:sz w:val="24"/>
                <w:szCs w:val="24"/>
                <w:lang w:eastAsia="pt-BR"/>
              </w:rPr>
              <w:t xml:space="preserve"> avaliar se os produtos em testes (lacrados e dentro do prazo de validade) teriam a proliferação de microorganismos. Ao final os resultados apontaram que foi detectada a presença de crescimento de bastonetes </w:t>
            </w:r>
            <w:proofErr w:type="spellStart"/>
            <w:r w:rsidRPr="009C5E43">
              <w:rPr>
                <w:rFonts w:ascii="Arial" w:eastAsia="Times New Roman" w:hAnsi="Arial" w:cs="Arial"/>
                <w:sz w:val="24"/>
                <w:szCs w:val="24"/>
                <w:lang w:eastAsia="pt-BR"/>
              </w:rPr>
              <w:t>gram</w:t>
            </w:r>
            <w:proofErr w:type="spellEnd"/>
            <w:r w:rsidRPr="009C5E43">
              <w:rPr>
                <w:rFonts w:ascii="Arial" w:eastAsia="Times New Roman" w:hAnsi="Arial" w:cs="Arial"/>
                <w:sz w:val="24"/>
                <w:szCs w:val="24"/>
                <w:lang w:eastAsia="pt-BR"/>
              </w:rPr>
              <w:t xml:space="preserve"> negativo na placa </w:t>
            </w:r>
            <w:proofErr w:type="spellStart"/>
            <w:r w:rsidRPr="009C5E43">
              <w:rPr>
                <w:rFonts w:ascii="Arial" w:eastAsia="Times New Roman" w:hAnsi="Arial" w:cs="Arial"/>
                <w:sz w:val="24"/>
                <w:szCs w:val="24"/>
                <w:lang w:eastAsia="pt-BR"/>
              </w:rPr>
              <w:t>ágar</w:t>
            </w:r>
            <w:proofErr w:type="spellEnd"/>
            <w:r w:rsidRPr="009C5E43">
              <w:rPr>
                <w:rFonts w:ascii="Arial" w:eastAsia="Times New Roman" w:hAnsi="Arial" w:cs="Arial"/>
                <w:sz w:val="24"/>
                <w:szCs w:val="24"/>
                <w:lang w:eastAsia="pt-BR"/>
              </w:rPr>
              <w:t xml:space="preserve"> </w:t>
            </w:r>
            <w:proofErr w:type="spellStart"/>
            <w:r w:rsidRPr="009C5E43">
              <w:rPr>
                <w:rFonts w:ascii="Arial" w:eastAsia="Times New Roman" w:hAnsi="Arial" w:cs="Arial"/>
                <w:sz w:val="24"/>
                <w:szCs w:val="24"/>
                <w:lang w:eastAsia="pt-BR"/>
              </w:rPr>
              <w:t>macconkey</w:t>
            </w:r>
            <w:proofErr w:type="spellEnd"/>
            <w:r w:rsidRPr="009C5E43">
              <w:rPr>
                <w:rFonts w:ascii="Arial" w:eastAsia="Times New Roman" w:hAnsi="Arial" w:cs="Arial"/>
                <w:sz w:val="24"/>
                <w:szCs w:val="24"/>
                <w:lang w:eastAsia="pt-BR"/>
              </w:rPr>
              <w:t xml:space="preserve">, o que indica que </w:t>
            </w:r>
            <w:proofErr w:type="gramStart"/>
            <w:r w:rsidRPr="009C5E43">
              <w:rPr>
                <w:rFonts w:ascii="Arial" w:eastAsia="Times New Roman" w:hAnsi="Arial" w:cs="Arial"/>
                <w:sz w:val="24"/>
                <w:szCs w:val="24"/>
                <w:lang w:eastAsia="pt-BR"/>
              </w:rPr>
              <w:t>precisa-se</w:t>
            </w:r>
            <w:proofErr w:type="gramEnd"/>
            <w:r w:rsidRPr="009C5E43">
              <w:rPr>
                <w:rFonts w:ascii="Arial" w:eastAsia="Times New Roman" w:hAnsi="Arial" w:cs="Arial"/>
                <w:sz w:val="24"/>
                <w:szCs w:val="24"/>
                <w:lang w:eastAsia="pt-BR"/>
              </w:rPr>
              <w:t xml:space="preserve"> de um maior cuidado quanto a sua formulação e a quantidade ou qualidade dos conservantes.</w:t>
            </w:r>
          </w:p>
          <w:p w:rsidR="00535FE0" w:rsidRPr="009C5E43" w:rsidRDefault="00535FE0" w:rsidP="004B1D75">
            <w:pPr>
              <w:jc w:val="both"/>
              <w:rPr>
                <w:rFonts w:ascii="Arial" w:eastAsia="Times New Roman" w:hAnsi="Arial" w:cs="Arial"/>
                <w:sz w:val="24"/>
                <w:szCs w:val="24"/>
                <w:lang w:eastAsia="pt-BR"/>
              </w:rPr>
            </w:pPr>
          </w:p>
          <w:p w:rsidR="00535FE0" w:rsidRPr="009C5E43" w:rsidRDefault="00535FE0" w:rsidP="004B1D75">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PALAVRAS-CHAVES: </w:t>
            </w:r>
            <w:proofErr w:type="gramStart"/>
            <w:r>
              <w:rPr>
                <w:rFonts w:ascii="Arial" w:eastAsia="Times New Roman" w:hAnsi="Arial" w:cs="Arial"/>
                <w:sz w:val="24"/>
                <w:szCs w:val="24"/>
                <w:lang w:eastAsia="pt-BR"/>
              </w:rPr>
              <w:t>Cosméticos.</w:t>
            </w:r>
            <w:proofErr w:type="gramEnd"/>
            <w:r w:rsidRPr="009C5E43">
              <w:rPr>
                <w:rFonts w:ascii="Arial" w:eastAsia="Times New Roman" w:hAnsi="Arial" w:cs="Arial"/>
                <w:sz w:val="24"/>
                <w:szCs w:val="24"/>
                <w:lang w:eastAsia="pt-BR"/>
              </w:rPr>
              <w:t>Estabilidade</w:t>
            </w:r>
            <w:r>
              <w:rPr>
                <w:rFonts w:ascii="Arial" w:eastAsia="Times New Roman" w:hAnsi="Arial" w:cs="Arial"/>
                <w:sz w:val="24"/>
                <w:szCs w:val="24"/>
                <w:lang w:eastAsia="pt-BR"/>
              </w:rPr>
              <w:t>.</w:t>
            </w:r>
            <w:r w:rsidRPr="009C5E43">
              <w:rPr>
                <w:rFonts w:ascii="Arial" w:eastAsia="Times New Roman" w:hAnsi="Arial" w:cs="Arial"/>
                <w:sz w:val="24"/>
                <w:szCs w:val="24"/>
                <w:lang w:eastAsia="pt-BR"/>
              </w:rPr>
              <w:t xml:space="preserve"> Controle de qualidade</w:t>
            </w:r>
            <w:r>
              <w:rPr>
                <w:rFonts w:ascii="Arial" w:eastAsia="Times New Roman" w:hAnsi="Arial" w:cs="Arial"/>
                <w:sz w:val="24"/>
                <w:szCs w:val="24"/>
                <w:lang w:eastAsia="pt-BR"/>
              </w:rPr>
              <w:t>.</w:t>
            </w:r>
            <w:r w:rsidRPr="009C5E43">
              <w:rPr>
                <w:rFonts w:ascii="Arial" w:eastAsia="Times New Roman" w:hAnsi="Arial" w:cs="Arial"/>
                <w:sz w:val="24"/>
                <w:szCs w:val="24"/>
                <w:lang w:eastAsia="pt-BR"/>
              </w:rPr>
              <w:t xml:space="preserve"> Análise </w:t>
            </w:r>
            <w:proofErr w:type="spellStart"/>
            <w:r w:rsidRPr="009C5E43">
              <w:rPr>
                <w:rFonts w:ascii="Arial" w:eastAsia="Times New Roman" w:hAnsi="Arial" w:cs="Arial"/>
                <w:sz w:val="24"/>
                <w:szCs w:val="24"/>
                <w:lang w:eastAsia="pt-BR"/>
              </w:rPr>
              <w:t>Físico-química</w:t>
            </w:r>
            <w:proofErr w:type="spellEnd"/>
            <w:r>
              <w:rPr>
                <w:rFonts w:ascii="Arial" w:eastAsia="Times New Roman" w:hAnsi="Arial" w:cs="Arial"/>
                <w:sz w:val="24"/>
                <w:szCs w:val="24"/>
                <w:lang w:eastAsia="pt-BR"/>
              </w:rPr>
              <w:t>.</w:t>
            </w:r>
            <w:r w:rsidRPr="009C5E43">
              <w:rPr>
                <w:rFonts w:ascii="Arial" w:eastAsia="Times New Roman" w:hAnsi="Arial" w:cs="Arial"/>
                <w:sz w:val="24"/>
                <w:szCs w:val="24"/>
                <w:lang w:eastAsia="pt-BR"/>
              </w:rPr>
              <w:t xml:space="preserve"> Análise microbiológica.</w:t>
            </w:r>
          </w:p>
          <w:p w:rsidR="00535FE0" w:rsidRPr="009C5E43" w:rsidRDefault="00535FE0" w:rsidP="004B1D75">
            <w:pPr>
              <w:pStyle w:val="NormalWeb"/>
              <w:jc w:val="both"/>
              <w:rPr>
                <w:rFonts w:ascii="Arial" w:hAnsi="Arial" w:cs="Arial"/>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p>
          <w:p w:rsidR="00535FE0" w:rsidRPr="009C5E43" w:rsidRDefault="00535FE0" w:rsidP="004B1D75">
            <w:pPr>
              <w:jc w:val="both"/>
              <w:rPr>
                <w:rFonts w:ascii="Arial" w:hAnsi="Arial" w:cs="Arial"/>
                <w:b/>
                <w:bCs/>
                <w:sz w:val="24"/>
                <w:szCs w:val="24"/>
              </w:rPr>
            </w:pPr>
            <w:r w:rsidRPr="009C5E43">
              <w:rPr>
                <w:rFonts w:ascii="Arial" w:hAnsi="Arial" w:cs="Arial"/>
                <w:b/>
                <w:bCs/>
                <w:sz w:val="24"/>
                <w:szCs w:val="24"/>
              </w:rPr>
              <w:t>COSMETOLOGIA: DA ORIGEM A EVOLUÇÃO NO MERCADO. O SURGIMENTO DE COSMÉTICOS ORGÂNICOS E VEGANOS.</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Amanda Luiza Soares de Morais</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 xml:space="preserve"> </w:t>
            </w:r>
            <w:proofErr w:type="spellStart"/>
            <w:r w:rsidRPr="009C5E43">
              <w:rPr>
                <w:rFonts w:ascii="Arial" w:hAnsi="Arial" w:cs="Arial"/>
              </w:rPr>
              <w:t>Denize</w:t>
            </w:r>
            <w:proofErr w:type="spellEnd"/>
            <w:r w:rsidRPr="009C5E43">
              <w:rPr>
                <w:rFonts w:ascii="Arial" w:hAnsi="Arial" w:cs="Arial"/>
              </w:rPr>
              <w:t xml:space="preserve"> Aparecida Martins</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 xml:space="preserve"> </w:t>
            </w:r>
            <w:proofErr w:type="spellStart"/>
            <w:r w:rsidRPr="009C5E43">
              <w:rPr>
                <w:rFonts w:ascii="Arial" w:hAnsi="Arial" w:cs="Arial"/>
              </w:rPr>
              <w:t>Letticia</w:t>
            </w:r>
            <w:proofErr w:type="spellEnd"/>
            <w:r w:rsidRPr="009C5E43">
              <w:rPr>
                <w:rFonts w:ascii="Arial" w:hAnsi="Arial" w:cs="Arial"/>
              </w:rPr>
              <w:t xml:space="preserve"> </w:t>
            </w:r>
            <w:proofErr w:type="spellStart"/>
            <w:r w:rsidRPr="009C5E43">
              <w:rPr>
                <w:rFonts w:ascii="Arial" w:hAnsi="Arial" w:cs="Arial"/>
              </w:rPr>
              <w:t>Moronari</w:t>
            </w:r>
            <w:proofErr w:type="spellEnd"/>
            <w:r w:rsidRPr="009C5E43">
              <w:rPr>
                <w:rFonts w:ascii="Arial" w:hAnsi="Arial" w:cs="Arial"/>
              </w:rPr>
              <w:t xml:space="preserve"> Andrade</w:t>
            </w:r>
          </w:p>
          <w:p w:rsidR="00535FE0" w:rsidRPr="009C5E43" w:rsidRDefault="00535FE0" w:rsidP="004B1D75">
            <w:pPr>
              <w:pStyle w:val="NormalWeb"/>
              <w:spacing w:before="0" w:beforeAutospacing="0" w:after="0" w:afterAutospacing="0"/>
              <w:jc w:val="right"/>
              <w:rPr>
                <w:rFonts w:ascii="Arial" w:hAnsi="Arial" w:cs="Arial"/>
              </w:rPr>
            </w:pPr>
            <w:r w:rsidRPr="009C5E43">
              <w:rPr>
                <w:rFonts w:ascii="Arial" w:hAnsi="Arial" w:cs="Arial"/>
              </w:rPr>
              <w:t xml:space="preserve">  </w:t>
            </w:r>
            <w:proofErr w:type="spellStart"/>
            <w:r w:rsidRPr="009C5E43">
              <w:rPr>
                <w:rFonts w:ascii="Arial" w:hAnsi="Arial" w:cs="Arial"/>
              </w:rPr>
              <w:t>Ragila</w:t>
            </w:r>
            <w:proofErr w:type="spellEnd"/>
            <w:r w:rsidRPr="009C5E43">
              <w:rPr>
                <w:rFonts w:ascii="Arial" w:hAnsi="Arial" w:cs="Arial"/>
              </w:rPr>
              <w:t xml:space="preserve"> Sabrina Fernandes.</w:t>
            </w:r>
          </w:p>
          <w:p w:rsidR="00535FE0" w:rsidRPr="009C5E43" w:rsidRDefault="00535FE0" w:rsidP="004B1D75">
            <w:pPr>
              <w:pStyle w:val="xmsonormal"/>
              <w:jc w:val="right"/>
              <w:rPr>
                <w:rFonts w:ascii="Arial" w:hAnsi="Arial" w:cs="Arial"/>
                <w:bCs/>
              </w:rPr>
            </w:pPr>
            <w:r w:rsidRPr="009C5E43">
              <w:rPr>
                <w:rFonts w:ascii="Arial" w:hAnsi="Arial" w:cs="Arial"/>
                <w:bCs/>
              </w:rPr>
              <w:t>Orienta</w:t>
            </w:r>
            <w:r>
              <w:rPr>
                <w:rFonts w:ascii="Arial" w:hAnsi="Arial" w:cs="Arial"/>
                <w:bCs/>
              </w:rPr>
              <w:t>dora</w:t>
            </w:r>
            <w:r w:rsidRPr="009C5E43">
              <w:rPr>
                <w:rFonts w:ascii="Arial" w:hAnsi="Arial" w:cs="Arial"/>
                <w:bCs/>
              </w:rPr>
              <w:t>: Natália Cristina de Sousa Silva</w:t>
            </w:r>
          </w:p>
          <w:p w:rsidR="00535FE0" w:rsidRPr="009C5E43" w:rsidRDefault="00535FE0" w:rsidP="004B1D75">
            <w:pPr>
              <w:pStyle w:val="NormalWeb"/>
              <w:jc w:val="both"/>
              <w:rPr>
                <w:rFonts w:ascii="Arial" w:hAnsi="Arial" w:cs="Arial"/>
                <w:b/>
              </w:rPr>
            </w:pPr>
          </w:p>
          <w:p w:rsidR="00535FE0" w:rsidRPr="009C5E43" w:rsidRDefault="00535FE0" w:rsidP="004B1D75">
            <w:pPr>
              <w:pStyle w:val="NormalWeb"/>
              <w:jc w:val="both"/>
              <w:rPr>
                <w:rFonts w:ascii="Arial" w:hAnsi="Arial" w:cs="Arial"/>
              </w:rPr>
            </w:pPr>
            <w:r w:rsidRPr="009C5E43">
              <w:rPr>
                <w:rFonts w:ascii="Arial" w:hAnsi="Arial" w:cs="Arial"/>
              </w:rPr>
              <w:t xml:space="preserve">No presente trabalho foi desenvolvida uma revisão de literatura sobre a Cosmetologia e a sua evolução ate os tempos atuais, com ênfase no surgimento de cosméticos orgânicos e </w:t>
            </w:r>
            <w:proofErr w:type="spellStart"/>
            <w:r w:rsidRPr="009C5E43">
              <w:rPr>
                <w:rFonts w:ascii="Arial" w:hAnsi="Arial" w:cs="Arial"/>
              </w:rPr>
              <w:t>veganos</w:t>
            </w:r>
            <w:proofErr w:type="spellEnd"/>
            <w:r w:rsidRPr="009C5E43">
              <w:rPr>
                <w:rFonts w:ascii="Arial" w:hAnsi="Arial" w:cs="Arial"/>
              </w:rPr>
              <w:t xml:space="preserve">. Com objetivo de propiciar conhecimento sobre a origem, preparação e controle e qualidade desses produtos que estão presentes no cotidiano da população em geral. Destacando-se a evolução do mercado, como o desenvolvimento de produtos orgânicos e </w:t>
            </w:r>
            <w:proofErr w:type="spellStart"/>
            <w:r w:rsidRPr="009C5E43">
              <w:rPr>
                <w:rFonts w:ascii="Arial" w:hAnsi="Arial" w:cs="Arial"/>
              </w:rPr>
              <w:t>veganos</w:t>
            </w:r>
            <w:proofErr w:type="spellEnd"/>
            <w:r w:rsidRPr="009C5E43">
              <w:rPr>
                <w:rFonts w:ascii="Arial" w:hAnsi="Arial" w:cs="Arial"/>
              </w:rPr>
              <w:t xml:space="preserve">, além de apresentar como é a indústria dos produtos cosméticos no Brasil. Sendo </w:t>
            </w:r>
            <w:proofErr w:type="gramStart"/>
            <w:r w:rsidRPr="009C5E43">
              <w:rPr>
                <w:rFonts w:ascii="Arial" w:hAnsi="Arial" w:cs="Arial"/>
              </w:rPr>
              <w:t>apresentado de forma sucinta</w:t>
            </w:r>
            <w:proofErr w:type="gramEnd"/>
            <w:r w:rsidRPr="009C5E43">
              <w:rPr>
                <w:rFonts w:ascii="Arial" w:hAnsi="Arial" w:cs="Arial"/>
              </w:rPr>
              <w:t xml:space="preserve">, a atuação do Engenheiro Químico na indústria </w:t>
            </w:r>
            <w:proofErr w:type="spellStart"/>
            <w:r w:rsidRPr="009C5E43">
              <w:rPr>
                <w:rFonts w:ascii="Arial" w:hAnsi="Arial" w:cs="Arial"/>
              </w:rPr>
              <w:t>cosmecêutica</w:t>
            </w:r>
            <w:proofErr w:type="spellEnd"/>
            <w:r w:rsidRPr="009C5E43">
              <w:rPr>
                <w:rFonts w:ascii="Arial" w:hAnsi="Arial" w:cs="Arial"/>
              </w:rPr>
              <w:t xml:space="preserve">. </w:t>
            </w:r>
          </w:p>
          <w:p w:rsidR="00535FE0" w:rsidRPr="009C5E43" w:rsidRDefault="00535FE0" w:rsidP="004B1D75">
            <w:pPr>
              <w:pStyle w:val="NormalWeb"/>
              <w:jc w:val="both"/>
              <w:rPr>
                <w:rFonts w:ascii="Arial" w:hAnsi="Arial" w:cs="Arial"/>
              </w:rPr>
            </w:pPr>
            <w:proofErr w:type="spellStart"/>
            <w:r w:rsidRPr="009C5E43">
              <w:rPr>
                <w:rFonts w:ascii="Arial" w:hAnsi="Arial" w:cs="Arial"/>
              </w:rPr>
              <w:t>Palavras-chave</w:t>
            </w:r>
            <w:proofErr w:type="spellEnd"/>
            <w:r w:rsidRPr="009C5E43">
              <w:rPr>
                <w:rFonts w:ascii="Arial" w:hAnsi="Arial" w:cs="Arial"/>
              </w:rPr>
              <w:t>: Cosméticos</w:t>
            </w:r>
            <w:r>
              <w:rPr>
                <w:rFonts w:ascii="Arial" w:hAnsi="Arial" w:cs="Arial"/>
              </w:rPr>
              <w:t>.</w:t>
            </w:r>
            <w:r w:rsidRPr="009C5E43">
              <w:rPr>
                <w:rFonts w:ascii="Arial" w:hAnsi="Arial" w:cs="Arial"/>
              </w:rPr>
              <w:t xml:space="preserve"> Indústrias</w:t>
            </w:r>
            <w:r>
              <w:rPr>
                <w:rFonts w:ascii="Arial" w:hAnsi="Arial" w:cs="Arial"/>
              </w:rPr>
              <w:t>. Orgânicos.</w:t>
            </w:r>
            <w:r w:rsidRPr="009C5E43">
              <w:rPr>
                <w:rFonts w:ascii="Arial" w:hAnsi="Arial" w:cs="Arial"/>
              </w:rPr>
              <w:t xml:space="preserve"> </w:t>
            </w:r>
            <w:proofErr w:type="spellStart"/>
            <w:r w:rsidRPr="009C5E43">
              <w:rPr>
                <w:rFonts w:ascii="Arial" w:hAnsi="Arial" w:cs="Arial"/>
              </w:rPr>
              <w:t>Veganos</w:t>
            </w:r>
            <w:proofErr w:type="spellEnd"/>
            <w:r>
              <w:rPr>
                <w:rFonts w:ascii="Arial" w:hAnsi="Arial" w:cs="Arial"/>
              </w:rPr>
              <w:t>.</w:t>
            </w:r>
          </w:p>
          <w:p w:rsidR="00535FE0" w:rsidRPr="009C5E43" w:rsidRDefault="00535FE0" w:rsidP="004B1D75">
            <w:pPr>
              <w:jc w:val="both"/>
              <w:rPr>
                <w:rFonts w:ascii="Arial" w:hAnsi="Arial" w:cs="Arial"/>
                <w:sz w:val="24"/>
                <w:szCs w:val="24"/>
              </w:rPr>
            </w:pPr>
          </w:p>
          <w:p w:rsidR="00535FE0" w:rsidRPr="009C5E43" w:rsidRDefault="00535FE0" w:rsidP="004B1D75">
            <w:pPr>
              <w:jc w:val="both"/>
              <w:rPr>
                <w:rFonts w:ascii="Arial" w:hAnsi="Arial" w:cs="Arial"/>
                <w:sz w:val="24"/>
                <w:szCs w:val="24"/>
              </w:rPr>
            </w:pPr>
          </w:p>
          <w:p w:rsidR="00535FE0" w:rsidRPr="009C5E43" w:rsidRDefault="00535FE0" w:rsidP="004B1D75">
            <w:pPr>
              <w:jc w:val="both"/>
              <w:rPr>
                <w:rFonts w:ascii="Arial" w:hAnsi="Arial" w:cs="Arial"/>
                <w:sz w:val="24"/>
                <w:szCs w:val="24"/>
              </w:rPr>
            </w:pPr>
          </w:p>
          <w:p w:rsidR="00535FE0" w:rsidRPr="009C5E43" w:rsidRDefault="00535FE0" w:rsidP="004B1D75">
            <w:pPr>
              <w:jc w:val="center"/>
              <w:rPr>
                <w:rFonts w:ascii="Arial" w:hAnsi="Arial" w:cs="Arial"/>
                <w:b/>
                <w:sz w:val="24"/>
                <w:szCs w:val="24"/>
              </w:rPr>
            </w:pPr>
          </w:p>
        </w:tc>
      </w:tr>
      <w:tr w:rsidR="00535FE0" w:rsidRPr="009C5E43" w:rsidTr="004B1D75">
        <w:tc>
          <w:tcPr>
            <w:tcW w:w="14144" w:type="dxa"/>
          </w:tcPr>
          <w:p w:rsidR="00535FE0" w:rsidRPr="009C5E43" w:rsidRDefault="00535FE0" w:rsidP="004B1D75">
            <w:pPr>
              <w:jc w:val="center"/>
              <w:rPr>
                <w:rFonts w:ascii="Arial" w:hAnsi="Arial" w:cs="Arial"/>
                <w:b/>
                <w:bCs/>
                <w:sz w:val="24"/>
                <w:szCs w:val="24"/>
              </w:rPr>
            </w:pPr>
            <w:r w:rsidRPr="009C5E43">
              <w:rPr>
                <w:rFonts w:ascii="Arial" w:hAnsi="Arial" w:cs="Arial"/>
                <w:b/>
                <w:bCs/>
                <w:sz w:val="24"/>
                <w:szCs w:val="24"/>
              </w:rPr>
              <w:t>Título do Artigo: Nanotecnologia aplicada aos Cosméticos</w:t>
            </w:r>
          </w:p>
          <w:p w:rsidR="00535FE0" w:rsidRPr="009C5E43" w:rsidRDefault="00535FE0" w:rsidP="004B1D75">
            <w:pPr>
              <w:jc w:val="center"/>
              <w:rPr>
                <w:rFonts w:ascii="Arial" w:hAnsi="Arial" w:cs="Arial"/>
                <w:b/>
                <w:bCs/>
                <w:sz w:val="24"/>
                <w:szCs w:val="24"/>
              </w:rPr>
            </w:pPr>
          </w:p>
          <w:p w:rsidR="00535FE0" w:rsidRPr="009C5E43" w:rsidRDefault="00535FE0" w:rsidP="004B1D75">
            <w:pPr>
              <w:jc w:val="right"/>
              <w:rPr>
                <w:rFonts w:ascii="Arial" w:hAnsi="Arial" w:cs="Arial"/>
                <w:bCs/>
                <w:sz w:val="24"/>
                <w:szCs w:val="24"/>
              </w:rPr>
            </w:pPr>
            <w:proofErr w:type="spellStart"/>
            <w:r w:rsidRPr="009C5E43">
              <w:rPr>
                <w:rFonts w:ascii="Arial" w:hAnsi="Arial" w:cs="Arial"/>
                <w:bCs/>
                <w:sz w:val="24"/>
                <w:szCs w:val="24"/>
              </w:rPr>
              <w:t>Gessica</w:t>
            </w:r>
            <w:proofErr w:type="spellEnd"/>
            <w:r w:rsidRPr="009C5E43">
              <w:rPr>
                <w:rFonts w:ascii="Arial" w:hAnsi="Arial" w:cs="Arial"/>
                <w:bCs/>
                <w:sz w:val="24"/>
                <w:szCs w:val="24"/>
              </w:rPr>
              <w:t xml:space="preserve"> Conrado Araújo</w:t>
            </w:r>
          </w:p>
          <w:p w:rsidR="00535FE0" w:rsidRPr="009C5E43" w:rsidRDefault="00535FE0" w:rsidP="004B1D75">
            <w:pPr>
              <w:jc w:val="right"/>
              <w:rPr>
                <w:rFonts w:ascii="Arial" w:hAnsi="Arial" w:cs="Arial"/>
                <w:bCs/>
                <w:sz w:val="24"/>
                <w:szCs w:val="24"/>
              </w:rPr>
            </w:pPr>
            <w:r w:rsidRPr="009C5E43">
              <w:rPr>
                <w:rFonts w:ascii="Arial" w:hAnsi="Arial" w:cs="Arial"/>
                <w:bCs/>
                <w:sz w:val="24"/>
                <w:szCs w:val="24"/>
              </w:rPr>
              <w:t xml:space="preserve"> </w:t>
            </w:r>
            <w:proofErr w:type="spellStart"/>
            <w:r w:rsidRPr="009C5E43">
              <w:rPr>
                <w:rFonts w:ascii="Arial" w:hAnsi="Arial" w:cs="Arial"/>
                <w:bCs/>
                <w:sz w:val="24"/>
                <w:szCs w:val="24"/>
              </w:rPr>
              <w:t>Tamara</w:t>
            </w:r>
            <w:proofErr w:type="spellEnd"/>
            <w:r w:rsidRPr="009C5E43">
              <w:rPr>
                <w:rFonts w:ascii="Arial" w:hAnsi="Arial" w:cs="Arial"/>
                <w:bCs/>
                <w:sz w:val="24"/>
                <w:szCs w:val="24"/>
              </w:rPr>
              <w:t xml:space="preserve"> Cristina Fernandes </w:t>
            </w:r>
            <w:proofErr w:type="spellStart"/>
            <w:r w:rsidRPr="009C5E43">
              <w:rPr>
                <w:rFonts w:ascii="Arial" w:hAnsi="Arial" w:cs="Arial"/>
                <w:bCs/>
                <w:sz w:val="24"/>
                <w:szCs w:val="24"/>
              </w:rPr>
              <w:t>Bicalho</w:t>
            </w:r>
            <w:proofErr w:type="spellEnd"/>
          </w:p>
          <w:p w:rsidR="00535FE0" w:rsidRPr="009C5E43" w:rsidRDefault="00535FE0" w:rsidP="004B1D75">
            <w:pPr>
              <w:jc w:val="right"/>
              <w:rPr>
                <w:rFonts w:ascii="Arial" w:hAnsi="Arial" w:cs="Arial"/>
                <w:bCs/>
                <w:sz w:val="24"/>
                <w:szCs w:val="24"/>
              </w:rPr>
            </w:pPr>
            <w:r w:rsidRPr="009C5E43">
              <w:rPr>
                <w:rFonts w:ascii="Arial" w:hAnsi="Arial" w:cs="Arial"/>
                <w:bCs/>
                <w:sz w:val="24"/>
                <w:szCs w:val="24"/>
              </w:rPr>
              <w:t xml:space="preserve"> </w:t>
            </w:r>
            <w:proofErr w:type="spellStart"/>
            <w:r w:rsidRPr="009C5E43">
              <w:rPr>
                <w:rFonts w:ascii="Arial" w:hAnsi="Arial" w:cs="Arial"/>
                <w:bCs/>
                <w:sz w:val="24"/>
                <w:szCs w:val="24"/>
              </w:rPr>
              <w:t>Thayna</w:t>
            </w:r>
            <w:proofErr w:type="spellEnd"/>
            <w:r w:rsidRPr="009C5E43">
              <w:rPr>
                <w:rFonts w:ascii="Arial" w:hAnsi="Arial" w:cs="Arial"/>
                <w:bCs/>
                <w:sz w:val="24"/>
                <w:szCs w:val="24"/>
              </w:rPr>
              <w:t xml:space="preserve"> Gonzaga Oliveira</w:t>
            </w:r>
          </w:p>
          <w:p w:rsidR="00535FE0" w:rsidRPr="009C5E43" w:rsidRDefault="00535FE0" w:rsidP="004B1D75">
            <w:pPr>
              <w:jc w:val="right"/>
              <w:rPr>
                <w:rFonts w:ascii="Arial" w:hAnsi="Arial" w:cs="Arial"/>
                <w:bCs/>
                <w:sz w:val="24"/>
                <w:szCs w:val="24"/>
              </w:rPr>
            </w:pPr>
            <w:r w:rsidRPr="009C5E43">
              <w:rPr>
                <w:rFonts w:ascii="Arial" w:hAnsi="Arial" w:cs="Arial"/>
                <w:bCs/>
                <w:sz w:val="24"/>
                <w:szCs w:val="24"/>
              </w:rPr>
              <w:t>Orienta</w:t>
            </w:r>
            <w:r>
              <w:rPr>
                <w:rFonts w:ascii="Arial" w:hAnsi="Arial" w:cs="Arial"/>
                <w:bCs/>
                <w:sz w:val="24"/>
                <w:szCs w:val="24"/>
              </w:rPr>
              <w:t>dora</w:t>
            </w:r>
            <w:r w:rsidRPr="009C5E43">
              <w:rPr>
                <w:rFonts w:ascii="Arial" w:hAnsi="Arial" w:cs="Arial"/>
                <w:bCs/>
                <w:sz w:val="24"/>
                <w:szCs w:val="24"/>
              </w:rPr>
              <w:t>: Natália Cristina de Sousa Silva</w:t>
            </w:r>
          </w:p>
          <w:p w:rsidR="00535FE0" w:rsidRPr="009C5E43" w:rsidRDefault="00535FE0" w:rsidP="004B1D75">
            <w:pPr>
              <w:jc w:val="both"/>
              <w:rPr>
                <w:rFonts w:ascii="Arial" w:hAnsi="Arial" w:cs="Arial"/>
                <w:b/>
                <w:bCs/>
                <w:sz w:val="24"/>
                <w:szCs w:val="24"/>
              </w:rPr>
            </w:pPr>
          </w:p>
          <w:p w:rsidR="00535FE0" w:rsidRPr="009C5E43" w:rsidRDefault="00535FE0" w:rsidP="004B1D75">
            <w:pPr>
              <w:rPr>
                <w:rFonts w:ascii="Arial" w:eastAsia="Times New Roman" w:hAnsi="Arial" w:cs="Arial"/>
                <w:sz w:val="24"/>
                <w:szCs w:val="24"/>
                <w:lang w:eastAsia="pt-BR"/>
              </w:rPr>
            </w:pPr>
          </w:p>
          <w:p w:rsidR="00535FE0" w:rsidRPr="009C5E43" w:rsidRDefault="00535FE0" w:rsidP="004B1D75">
            <w:pPr>
              <w:jc w:val="both"/>
              <w:rPr>
                <w:rFonts w:ascii="Arial" w:eastAsia="Times New Roman" w:hAnsi="Arial" w:cs="Arial"/>
                <w:sz w:val="24"/>
                <w:szCs w:val="24"/>
                <w:lang w:eastAsia="pt-BR"/>
              </w:rPr>
            </w:pPr>
            <w:r w:rsidRPr="009C5E43">
              <w:rPr>
                <w:rFonts w:ascii="Arial" w:eastAsia="Times New Roman" w:hAnsi="Arial" w:cs="Arial"/>
                <w:sz w:val="24"/>
                <w:szCs w:val="24"/>
                <w:lang w:eastAsia="pt-BR"/>
              </w:rPr>
              <w:t xml:space="preserve">Este trabalho é uma revisão bibliográfica sobre como a nanotecnologia e os </w:t>
            </w:r>
            <w:proofErr w:type="spellStart"/>
            <w:r w:rsidRPr="009C5E43">
              <w:rPr>
                <w:rFonts w:ascii="Arial" w:eastAsia="Times New Roman" w:hAnsi="Arial" w:cs="Arial"/>
                <w:sz w:val="24"/>
                <w:szCs w:val="24"/>
                <w:lang w:eastAsia="pt-BR"/>
              </w:rPr>
              <w:t>nanocompostos</w:t>
            </w:r>
            <w:proofErr w:type="spellEnd"/>
            <w:r w:rsidRPr="009C5E43">
              <w:rPr>
                <w:rFonts w:ascii="Arial" w:eastAsia="Times New Roman" w:hAnsi="Arial" w:cs="Arial"/>
                <w:sz w:val="24"/>
                <w:szCs w:val="24"/>
                <w:lang w:eastAsia="pt-BR"/>
              </w:rPr>
              <w:t xml:space="preserve"> têm afetado a indústria de cosméticos. Notou-se </w:t>
            </w:r>
            <w:proofErr w:type="gramStart"/>
            <w:r w:rsidRPr="009C5E43">
              <w:rPr>
                <w:rFonts w:ascii="Arial" w:eastAsia="Times New Roman" w:hAnsi="Arial" w:cs="Arial"/>
                <w:sz w:val="24"/>
                <w:szCs w:val="24"/>
                <w:lang w:eastAsia="pt-BR"/>
              </w:rPr>
              <w:t>o quão inserida</w:t>
            </w:r>
            <w:proofErr w:type="gramEnd"/>
            <w:r w:rsidRPr="009C5E43">
              <w:rPr>
                <w:rFonts w:ascii="Arial" w:eastAsia="Times New Roman" w:hAnsi="Arial" w:cs="Arial"/>
                <w:sz w:val="24"/>
                <w:szCs w:val="24"/>
                <w:lang w:eastAsia="pt-BR"/>
              </w:rPr>
              <w:t xml:space="preserve"> está a nanociência nesse meio e o quanto ela contribuiu para grandes avanços nessa área. </w:t>
            </w:r>
            <w:proofErr w:type="gramStart"/>
            <w:r w:rsidRPr="009C5E43">
              <w:rPr>
                <w:rFonts w:ascii="Arial" w:eastAsia="Times New Roman" w:hAnsi="Arial" w:cs="Arial"/>
                <w:sz w:val="24"/>
                <w:szCs w:val="24"/>
                <w:lang w:eastAsia="pt-BR"/>
              </w:rPr>
              <w:t>Identificou-se</w:t>
            </w:r>
            <w:proofErr w:type="gramEnd"/>
            <w:r w:rsidRPr="009C5E43">
              <w:rPr>
                <w:rFonts w:ascii="Arial" w:eastAsia="Times New Roman" w:hAnsi="Arial" w:cs="Arial"/>
                <w:sz w:val="24"/>
                <w:szCs w:val="24"/>
                <w:lang w:eastAsia="pt-BR"/>
              </w:rPr>
              <w:t xml:space="preserve"> as vantagens e desvantagens do uso dos meios além de identificar as principais nanoestruturas utilizadas para a manipulação de cosméticos e as características de cada um. O engenheiro químico tem muito espaço para atuar nessa área</w:t>
            </w:r>
            <w:proofErr w:type="gramStart"/>
            <w:r w:rsidRPr="009C5E43">
              <w:rPr>
                <w:rFonts w:ascii="Arial" w:eastAsia="Times New Roman" w:hAnsi="Arial" w:cs="Arial"/>
                <w:sz w:val="24"/>
                <w:szCs w:val="24"/>
                <w:lang w:eastAsia="pt-BR"/>
              </w:rPr>
              <w:t xml:space="preserve"> pois</w:t>
            </w:r>
            <w:proofErr w:type="gramEnd"/>
            <w:r w:rsidRPr="009C5E43">
              <w:rPr>
                <w:rFonts w:ascii="Arial" w:eastAsia="Times New Roman" w:hAnsi="Arial" w:cs="Arial"/>
                <w:sz w:val="24"/>
                <w:szCs w:val="24"/>
                <w:lang w:eastAsia="pt-BR"/>
              </w:rPr>
              <w:t xml:space="preserve"> é um mercado crescente e sempre em busca de melhorias.</w:t>
            </w:r>
          </w:p>
          <w:p w:rsidR="00535FE0" w:rsidRPr="009C5E43" w:rsidRDefault="00535FE0" w:rsidP="004B1D75">
            <w:pPr>
              <w:jc w:val="both"/>
              <w:rPr>
                <w:rFonts w:ascii="Arial" w:eastAsia="Times New Roman" w:hAnsi="Arial" w:cs="Arial"/>
                <w:sz w:val="24"/>
                <w:szCs w:val="24"/>
                <w:lang w:eastAsia="pt-BR"/>
              </w:rPr>
            </w:pPr>
          </w:p>
          <w:p w:rsidR="00535FE0" w:rsidRPr="009C5E43" w:rsidRDefault="00535FE0" w:rsidP="004B1D75">
            <w:pPr>
              <w:jc w:val="both"/>
              <w:rPr>
                <w:rFonts w:ascii="Arial" w:eastAsia="Times New Roman" w:hAnsi="Arial" w:cs="Arial"/>
                <w:sz w:val="24"/>
                <w:szCs w:val="24"/>
                <w:lang w:eastAsia="pt-BR"/>
              </w:rPr>
            </w:pPr>
            <w:proofErr w:type="gramStart"/>
            <w:r>
              <w:rPr>
                <w:rFonts w:ascii="Arial" w:eastAsia="Times New Roman" w:hAnsi="Arial" w:cs="Arial"/>
                <w:sz w:val="24"/>
                <w:szCs w:val="24"/>
                <w:lang w:eastAsia="pt-BR"/>
              </w:rPr>
              <w:t>P</w:t>
            </w:r>
            <w:r w:rsidRPr="009C5E43">
              <w:rPr>
                <w:rFonts w:ascii="Arial" w:eastAsia="Times New Roman" w:hAnsi="Arial" w:cs="Arial"/>
                <w:sz w:val="24"/>
                <w:szCs w:val="24"/>
                <w:lang w:eastAsia="pt-BR"/>
              </w:rPr>
              <w:t>ALAVRAS-CHAVES:</w:t>
            </w:r>
            <w:proofErr w:type="gramEnd"/>
            <w:r w:rsidRPr="009C5E43">
              <w:rPr>
                <w:rFonts w:ascii="Arial" w:eastAsia="Times New Roman" w:hAnsi="Arial" w:cs="Arial"/>
                <w:sz w:val="24"/>
                <w:szCs w:val="24"/>
                <w:lang w:eastAsia="pt-BR"/>
              </w:rPr>
              <w:t>Cosméticos</w:t>
            </w:r>
            <w:r>
              <w:rPr>
                <w:rFonts w:ascii="Arial" w:eastAsia="Times New Roman" w:hAnsi="Arial" w:cs="Arial"/>
                <w:sz w:val="24"/>
                <w:szCs w:val="24"/>
                <w:lang w:eastAsia="pt-BR"/>
              </w:rPr>
              <w:t>. N</w:t>
            </w:r>
            <w:r w:rsidRPr="009C5E43">
              <w:rPr>
                <w:rFonts w:ascii="Arial" w:eastAsia="Times New Roman" w:hAnsi="Arial" w:cs="Arial"/>
                <w:sz w:val="24"/>
                <w:szCs w:val="24"/>
                <w:lang w:eastAsia="pt-BR"/>
              </w:rPr>
              <w:t>anotecnologia</w:t>
            </w:r>
            <w:r>
              <w:rPr>
                <w:rFonts w:ascii="Arial" w:eastAsia="Times New Roman" w:hAnsi="Arial" w:cs="Arial"/>
                <w:sz w:val="24"/>
                <w:szCs w:val="24"/>
                <w:lang w:eastAsia="pt-BR"/>
              </w:rPr>
              <w:t>. E</w:t>
            </w:r>
            <w:r w:rsidRPr="009C5E43">
              <w:rPr>
                <w:rFonts w:ascii="Arial" w:eastAsia="Times New Roman" w:hAnsi="Arial" w:cs="Arial"/>
                <w:sz w:val="24"/>
                <w:szCs w:val="24"/>
                <w:lang w:eastAsia="pt-BR"/>
              </w:rPr>
              <w:t>ngenheiro químico</w:t>
            </w:r>
            <w:r>
              <w:rPr>
                <w:rFonts w:ascii="Arial" w:eastAsia="Times New Roman" w:hAnsi="Arial" w:cs="Arial"/>
                <w:sz w:val="24"/>
                <w:szCs w:val="24"/>
                <w:lang w:eastAsia="pt-BR"/>
              </w:rPr>
              <w:t>.</w:t>
            </w:r>
          </w:p>
          <w:p w:rsidR="00535FE0" w:rsidRPr="009C5E43" w:rsidRDefault="00535FE0" w:rsidP="004B1D75">
            <w:pPr>
              <w:jc w:val="both"/>
              <w:rPr>
                <w:rFonts w:ascii="Arial" w:hAnsi="Arial" w:cs="Arial"/>
                <w:sz w:val="24"/>
                <w:szCs w:val="24"/>
              </w:rPr>
            </w:pPr>
          </w:p>
          <w:p w:rsidR="00535FE0" w:rsidRPr="009C5E43" w:rsidRDefault="00535FE0" w:rsidP="004B1D75">
            <w:pPr>
              <w:jc w:val="center"/>
              <w:rPr>
                <w:rFonts w:ascii="Arial" w:hAnsi="Arial" w:cs="Arial"/>
                <w:b/>
                <w:sz w:val="24"/>
                <w:szCs w:val="24"/>
              </w:rPr>
            </w:pPr>
          </w:p>
        </w:tc>
      </w:tr>
    </w:tbl>
    <w:p w:rsidR="00994102" w:rsidRDefault="00994102"/>
    <w:sectPr w:rsidR="00994102" w:rsidSect="00535FE0">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535FE0"/>
    <w:rsid w:val="00535FE0"/>
    <w:rsid w:val="00994102"/>
    <w:rsid w:val="00D703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5FE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35F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35FE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4324</Words>
  <Characters>23351</Characters>
  <Application>Microsoft Office Word</Application>
  <DocSecurity>0</DocSecurity>
  <Lines>194</Lines>
  <Paragraphs>55</Paragraphs>
  <ScaleCrop>false</ScaleCrop>
  <Company/>
  <LinksUpToDate>false</LinksUpToDate>
  <CharactersWithSpaces>27620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2018-12-15T00:06:00Z</dcterms:created>
  <dcterms:modified xsi:type="dcterms:W3CDTF">2018-12-15T00:06:00Z</dcterms:modified>
</cp:coreProperties>
</file>